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widowControl w:val="0"/>
        <w:pBdr>
          <w:bottom w:val="single" w:color="auto" w:sz="4" w:space="0"/>
        </w:pBdr>
        <w:shd w:val="clear" w:color="auto" w:fill="auto"/>
        <w:bidi w:val="0"/>
        <w:spacing w:before="0"/>
        <w:ind w:left="0" w:right="0" w:firstLine="0"/>
        <w:jc w:val="center"/>
      </w:pPr>
      <w:bookmarkStart w:id="29" w:name="_GoBack"/>
      <w:bookmarkEnd w:id="29"/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江苏省新型冠状病毒感染肺炎疫情 防控工作领导小组学校防控组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60" w:line="559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苏校防组〔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b/>
          <w:bCs/>
          <w:color w:val="000000"/>
          <w:spacing w:val="0"/>
          <w:w w:val="100"/>
          <w:position w:val="0"/>
        </w:rPr>
        <w:t>35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3" w:name="bookmark5"/>
      <w:bookmarkStart w:id="4" w:name="bookmark3"/>
      <w:bookmarkStart w:id="5" w:name="bookmark4"/>
      <w:r>
        <w:rPr>
          <w:color w:val="000000"/>
          <w:spacing w:val="0"/>
          <w:w w:val="100"/>
          <w:position w:val="0"/>
        </w:rPr>
        <w:t>关于印发江苏省中小学</w:t>
      </w:r>
      <w:bookmarkEnd w:id="3"/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年春季学期开学工作指引的通知</w:t>
      </w:r>
      <w:bookmarkEnd w:id="4"/>
      <w:bookmarkEnd w:id="5"/>
      <w:bookmarkEnd w:id="6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各设区市、县（市、区）教育局：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为贯彻执行党中央、国务院关于坚决打赢新冠肺炎疫情防控 阻击战的决策部署，认真落实省委省政府和教育部有关工作要 求，全力做好中小学（含中职学校、特教学校、幼儿园）疫情防 控和开学工作，现将《江苏省中小学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年春季学期开学工作 指引》印发给你们，请结合实际，认真贯彻执行。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20" w:line="55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各地各中小学校要抓住学生返校前的窗口期，切实加强领 导，提前谋划，聚焦重点，精准施策，统筹安排，压实责任，坚 定坚决抓好学校疫情防控工作。各地各校要参照本《指引》，科 学制定本地区开学工作方案，确保我省中小学春季学期安全有序 开学。各县（市、区）开学方案须报设区市教育局审批，各设区 市开学方案要报省新冠肺炎疫情防控工作领导小组学校防控组 备案。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20" w:line="559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附件：江苏省中小学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年春季学期开学工作指引</w:t>
      </w:r>
      <w: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>（此页无正文）</w:t>
      </w:r>
    </w:p>
    <w:p>
      <w:pPr>
        <w:widowControl w:val="0"/>
        <w:spacing w:line="1" w:lineRule="exact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278" w:right="1510" w:bottom="1913" w:left="1505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mc:AlternateContent>
          <mc:Choice Requires="wps">
            <w:drawing>
              <wp:anchor distT="2184400" distB="0" distL="0" distR="0" simplePos="0" relativeHeight="125830144" behindDoc="0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2184400</wp:posOffset>
                </wp:positionV>
                <wp:extent cx="1469390" cy="24384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（此件主动公开）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114.85pt;margin-top:172pt;height:19.2pt;width:115.7pt;mso-position-horizontal-relative:page;mso-wrap-distance-bottom:0pt;mso-wrap-distance-top:172pt;mso-wrap-style:none;z-index:125830144;mso-width-relative:page;mso-height-relative:page;" filled="f" stroked="f" coordsize="21600,21600" o:gfxdata="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bVQyn2AAAAAsBAAAPAAAAAAAAAAEAIAAAACIAAABkcnMvZG93&#10;bnJldi54bWxQSwECFAAUAAAACACHTuJAsYa5t44BAAAi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（此件主动公开）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660400" distB="228600" distL="624840" distR="758825" simplePos="0" relativeHeight="125830144" behindDoc="0" locked="0" layoutInCell="1" allowOverlap="1">
            <wp:simplePos x="0" y="0"/>
            <wp:positionH relativeFrom="page">
              <wp:posOffset>3823970</wp:posOffset>
            </wp:positionH>
            <wp:positionV relativeFrom="paragraph">
              <wp:posOffset>660400</wp:posOffset>
            </wp:positionV>
            <wp:extent cx="1810385" cy="1542415"/>
            <wp:effectExtent l="0" t="0" r="3175" b="12065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e 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1007745</wp:posOffset>
                </wp:positionV>
                <wp:extent cx="890270" cy="70104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701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42" w:lineRule="exact"/>
                              <w:ind w:left="0" w:right="0" w:firstLine="20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情 空组（代）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6" o:spt="202" type="#_x0000_t202" style="position:absolute;left:0pt;margin-left:433.1pt;margin-top:79.35pt;height:55.2pt;width:70.1pt;mso-position-horizontal-relative:page;z-index:503316480;mso-width-relative:page;mso-height-relative:page;" filled="f" stroked="f" coordsize="21600,21600" o:gfxdata="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F39eSHaAAAADAEAAA8AAAAAAAAAAQAgAAAAIgAAAGRycy9kb3ducmV2Lnht&#10;bFBLAQIUABQAAAAIAIdO4kCWQmDJhQEAABUDAAAOAAAAAAAAAAEAIAAAACkBAABkcnMvZTJvRG9j&#10;LnhtbFBLBQYAAAAABgAGAFkBAAAg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42" w:lineRule="exact"/>
                        <w:ind w:left="0" w:right="0" w:firstLine="20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情 空组（代）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0" behindDoc="0" locked="0" layoutInCell="1" allowOverlap="1">
                <wp:simplePos x="0" y="0"/>
                <wp:positionH relativeFrom="page">
                  <wp:posOffset>3199130</wp:posOffset>
                </wp:positionH>
                <wp:positionV relativeFrom="paragraph">
                  <wp:posOffset>992505</wp:posOffset>
                </wp:positionV>
                <wp:extent cx="816610" cy="71945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557" w:lineRule="exact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省</w:t>
                            </w:r>
                            <w:r>
                              <w:rPr>
                                <w:color w:val="7D3C3D"/>
                                <w:spacing w:val="0"/>
                                <w:w w:val="100"/>
                                <w:position w:val="0"/>
                              </w:rPr>
                              <w:t xml:space="preserve">新型冠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防控口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6" o:spt="202" type="#_x0000_t202" style="position:absolute;left:0pt;margin-left:251.9pt;margin-top:78.15pt;height:56.65pt;width:64.3pt;mso-position-horizontal-relative:page;z-index:503316480;mso-width-relative:page;mso-height-relative:page;" filled="f" stroked="f" coordsize="21600,21600" o:gfxdata="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t9K159kAAAALAQAADwAAAAAAAAABACAAAAAiAAAAZHJzL2Rvd25yZXYueG1s&#10;UEsBAhQAFAAAAAgAh07iQOADkIeFAQAAFwMAAA4AAAAAAAAAAQAgAAAAKAEAAGRycy9lMm9Eb2Mu&#10;eG1sUEsFBgAAAAAGAAYAWQEAAB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557" w:lineRule="exact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省</w:t>
                      </w:r>
                      <w:r>
                        <w:rPr>
                          <w:color w:val="7D3C3D"/>
                          <w:spacing w:val="0"/>
                          <w:w w:val="100"/>
                          <w:position w:val="0"/>
                        </w:rPr>
                        <w:t xml:space="preserve">新型冠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防控口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24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line="600" w:lineRule="exact"/>
        <w:ind w:left="0" w:right="0" w:firstLine="0"/>
        <w:jc w:val="center"/>
      </w:pPr>
      <w:bookmarkStart w:id="7" w:name="bookmark7"/>
      <w:bookmarkStart w:id="8" w:name="bookmark8"/>
      <w:bookmarkStart w:id="9" w:name="bookmark9"/>
      <w:r>
        <w:rPr>
          <w:color w:val="000000"/>
          <w:spacing w:val="0"/>
          <w:w w:val="100"/>
          <w:position w:val="0"/>
        </w:rPr>
        <w:t>江苏省中小学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春季学期开学工作指引</w:t>
      </w:r>
      <w:bookmarkEnd w:id="7"/>
      <w:bookmarkEnd w:id="8"/>
      <w:bookmarkEnd w:id="9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为贯彻执行党中央、国务院关于坚决打赢新冠肺炎疫情防控 阻击战的决策部署，认真落实省委省政府和教育部有关工作要 求，全力做好中小学（含中职学校、特教学校、幼儿园）返校开 学期间的疫情防控和开学工作，切实保障师生身体健康和生命安 全，确保我省中小学春季学期安全顺利开学，特制定《江苏省中 小学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年春季学期开学工作指引》。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8" w:lineRule="exact"/>
        <w:ind w:left="0" w:right="0" w:firstLine="64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一</w:t>
      </w:r>
      <w:bookmarkEnd w:id="10"/>
      <w:r>
        <w:rPr>
          <w:color w:val="000000"/>
          <w:spacing w:val="0"/>
          <w:w w:val="100"/>
          <w:position w:val="0"/>
        </w:rPr>
        <w:t>、扎实做好开学前准备工作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01"/>
        </w:tabs>
        <w:bidi w:val="0"/>
        <w:spacing w:before="0" w:after="0" w:line="558" w:lineRule="exact"/>
        <w:ind w:left="0" w:right="0" w:firstLine="78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高度重视疫情防控。当前，新冠肺炎疫情形势依然严 峻复杂，防控正处在最吃劲的关键阶段。各地各校要进一步提高 政治站位，高度警惕麻痹思想、厌战情绪、侥幸心理、松劲心态， 以更严要求、更细措施、更实工作抓紧抓好中小学疫情防控。要 不断完善学校突发公共卫生事件应急预案和开学预案，制订学校 疫情防控各项制度，把学校联防联控的工作要求细化到每一个教 育教学环节、落实到每一位师生员工，坚决防止疫情向校园输入 扩散。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605"/>
        </w:tabs>
        <w:bidi w:val="0"/>
        <w:spacing w:before="0" w:after="0" w:line="562" w:lineRule="exact"/>
        <w:ind w:left="0" w:right="0" w:firstLine="780"/>
        <w:jc w:val="both"/>
      </w:pPr>
      <w:bookmarkStart w:id="12" w:name="bookmark12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精准掌握师生健康状况。各地各校要继续坚持师生员 工的体温检测与健康状况的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“日</w:t>
      </w:r>
      <w:r>
        <w:rPr>
          <w:color w:val="000000"/>
          <w:spacing w:val="0"/>
          <w:w w:val="100"/>
          <w:position w:val="0"/>
        </w:rPr>
        <w:t xml:space="preserve">报告”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“零</w:t>
      </w:r>
      <w:r>
        <w:rPr>
          <w:color w:val="000000"/>
          <w:spacing w:val="0"/>
          <w:w w:val="100"/>
          <w:position w:val="0"/>
        </w:rPr>
        <w:t>报告”制度，每日向 校长或班主任老师汇报动向和体温检测及健康状况。充分利用师 生开学前的窗口期，进一步完善全覆盖、无遗漏的师生健康管理 机制，精准掌握如期开学复课的每位师生健康状况，以及不能如 期开学复课的每位师生的健康状况、具体原因和预计返校日期。 来自重点疫情地区或旅居史的、体温有异常或有疑似病例的师生 暂不返校。决不允许任何师生员工带病返校或复课工作。已经下 沉到抗疫一线的任课教师必须提前</w:t>
      </w:r>
      <w:r>
        <w:rPr>
          <w:b/>
          <w:bCs/>
          <w:color w:val="000000"/>
          <w:spacing w:val="0"/>
          <w:w w:val="100"/>
          <w:position w:val="0"/>
        </w:rPr>
        <w:t>14</w:t>
      </w:r>
      <w:r>
        <w:rPr>
          <w:color w:val="000000"/>
          <w:spacing w:val="0"/>
          <w:w w:val="100"/>
          <w:position w:val="0"/>
        </w:rPr>
        <w:t>天向相关组织申请离岗进 行居家隔离。外地回来的师生要向学校报告，并按照本地疫情防 控有关规定纳入管理。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75"/>
        </w:tabs>
        <w:bidi w:val="0"/>
        <w:spacing w:before="0" w:after="0" w:line="560" w:lineRule="exact"/>
        <w:ind w:left="0" w:right="0" w:firstLine="780"/>
        <w:jc w:val="both"/>
      </w:pPr>
      <w:bookmarkStart w:id="13" w:name="bookmark13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注重全员防疫培训。各地各校要利用信息化手段，按 照国务院发布的《中小学校新型肺炎防控技术方案》、省疾控中 心发布的《新型冠状病毒感染的肺炎流行期间中小学校及托幼机 构防控指南》和相关预案的要求，对全体师生员工开展疫情防控 知识的普及教育，以及适当的心理疏导。要对班主任、医务、食 堂、宿管、保洁和安保等人员，就师生体温测试、发热症状处置、 食堂就餐等方面进行应急处置演练，确保所有关键岗位人员掌握 应急处置工作流程。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70"/>
        </w:tabs>
        <w:bidi w:val="0"/>
        <w:spacing w:before="0" w:after="0" w:line="560" w:lineRule="exact"/>
        <w:ind w:left="0" w:right="0" w:firstLine="780"/>
        <w:jc w:val="both"/>
      </w:pPr>
      <w:bookmarkStart w:id="14" w:name="bookmark14"/>
      <w:r>
        <w:rPr>
          <w:color w:val="000000"/>
          <w:spacing w:val="0"/>
          <w:w w:val="100"/>
          <w:position w:val="0"/>
        </w:rPr>
        <w:t>（</w:t>
      </w:r>
      <w:bookmarkEnd w:id="14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提前谋划教学安排。各地各校要在落实教育部办公厅、 工业和信息化部办公厅《关于中小学延期开学期间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“停</w:t>
      </w:r>
      <w:r>
        <w:rPr>
          <w:color w:val="000000"/>
          <w:spacing w:val="0"/>
          <w:w w:val="100"/>
          <w:position w:val="0"/>
        </w:rPr>
        <w:t>课不停学” 有关工作安排的通知》和省教育厅《关于做好疫情防控期间中小 学线上教学工作的通知》要求的基础上，统筹考虑延期返校开学 期间线上教学与原定春季学期教学计划的衔接，统筹考虑原定校 历安排与调整双休日或暑假休息时间的衔接，努力做到防控疫情 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“停</w:t>
      </w:r>
      <w:r>
        <w:rPr>
          <w:color w:val="000000"/>
          <w:spacing w:val="0"/>
          <w:w w:val="100"/>
          <w:position w:val="0"/>
        </w:rPr>
        <w:t>课不停学”两不误，促进中小学生健康成长与全面发展。 要积极主动加强和本地新华书店的沟通协调，确保今年春季学期 中小学教材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“课前</w:t>
      </w:r>
      <w:r>
        <w:rPr>
          <w:color w:val="000000"/>
          <w:spacing w:val="0"/>
          <w:w w:val="100"/>
          <w:position w:val="0"/>
        </w:rPr>
        <w:t>到书，人手一册”。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70"/>
        </w:tabs>
        <w:bidi w:val="0"/>
        <w:spacing w:before="0" w:after="0" w:line="560" w:lineRule="exact"/>
        <w:ind w:left="0" w:right="0" w:firstLine="78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做好物资储备和环境整治。各地要指导和帮助辖区内 所有学校按规范要求设置独立的隔离区，提前储备一定数量的医 用口罩、一次性手套、防护隔离服、洗手液、体温检测设备，配 备足够的消毒药品和器具，尤其要高度重视洗手设施的修缮和完 备，达到每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40-45</w:t>
      </w:r>
      <w:r>
        <w:rPr>
          <w:color w:val="000000"/>
          <w:spacing w:val="0"/>
          <w:w w:val="100"/>
          <w:position w:val="0"/>
        </w:rPr>
        <w:t>人配设一个洗手盆或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0.6m</w:t>
      </w:r>
      <w:r>
        <w:rPr>
          <w:color w:val="000000"/>
          <w:spacing w:val="0"/>
          <w:w w:val="100"/>
          <w:position w:val="0"/>
        </w:rPr>
        <w:t>长洗手槽的要求。 开学前要对教室、课座椅、公共教学用具、门把手、食堂、住宿 区域、厕所、垃圾厢房、电梯、隔离区域等重点场所（区域）的 环境卫生开展全覆盖消毒和整治。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80"/>
        </w:tabs>
        <w:bidi w:val="0"/>
        <w:spacing w:before="0" w:after="0" w:line="560" w:lineRule="exact"/>
        <w:ind w:left="0" w:right="0" w:firstLine="780"/>
        <w:jc w:val="both"/>
      </w:pPr>
      <w:bookmarkStart w:id="16" w:name="bookmark16"/>
      <w:r>
        <w:rPr>
          <w:color w:val="000000"/>
          <w:spacing w:val="0"/>
          <w:w w:val="100"/>
          <w:position w:val="0"/>
        </w:rPr>
        <w:t>（</w:t>
      </w:r>
      <w:bookmarkEnd w:id="16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强化校园安全管理。各地各校要以高度的责任心和强 烈的使命感，守住校园这片净土，维护校园稳定。开学前要严格 落实校园封闭管理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“五</w:t>
      </w:r>
      <w:r>
        <w:rPr>
          <w:color w:val="000000"/>
          <w:spacing w:val="0"/>
          <w:w w:val="100"/>
          <w:position w:val="0"/>
        </w:rPr>
        <w:t>个一律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”：</w:t>
      </w:r>
      <w:r>
        <w:rPr>
          <w:color w:val="000000"/>
          <w:spacing w:val="0"/>
          <w:w w:val="100"/>
          <w:position w:val="0"/>
        </w:rPr>
        <w:t>除应急值班值守人员，其他无 关人员一律禁止进入校园；学生没有经过批准一律不得提前返 校；确因防控工作需要进入校园的，一律进行实名登记，接受体 温检测，履行报批手续，控制时间、范围、地点等；学校图书馆、 体育馆、学生活动中心等室内场馆一律关闭；学校所有场所设施 一律暂停向社会开放。要加强实验室安全控制和危险化学品管 理，加大校车安全检查和重要设施、重要场所监管力度，做到安 全管控不留死角。要加强食品安全管理，完善食堂从业人员出入 健康信息登记制度，防止无关人员进入食堂，做好库存的主副食 品、调料品保质期检查。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88"/>
        </w:tabs>
        <w:bidi w:val="0"/>
        <w:spacing w:before="0" w:after="0" w:line="560" w:lineRule="exact"/>
        <w:ind w:left="0" w:right="0" w:firstLine="780"/>
        <w:jc w:val="both"/>
      </w:pPr>
      <w:bookmarkStart w:id="17" w:name="bookmark17"/>
      <w:r>
        <w:rPr>
          <w:color w:val="000000"/>
          <w:spacing w:val="0"/>
          <w:w w:val="100"/>
          <w:position w:val="0"/>
        </w:rPr>
        <w:t>（</w:t>
      </w:r>
      <w:bookmarkEnd w:id="17"/>
      <w:r>
        <w:rPr>
          <w:color w:val="000000"/>
          <w:spacing w:val="0"/>
          <w:w w:val="100"/>
          <w:position w:val="0"/>
        </w:rPr>
        <w:t>七）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明确开学的基本条件。各地要按照省政府确定的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“错 </w:t>
      </w:r>
      <w:r>
        <w:rPr>
          <w:color w:val="000000"/>
          <w:spacing w:val="0"/>
          <w:w w:val="100"/>
          <w:position w:val="0"/>
        </w:rPr>
        <w:t>峰、错区域、错层次”开学的总体要求，以及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“安全</w:t>
      </w:r>
      <w:r>
        <w:rPr>
          <w:color w:val="000000"/>
          <w:spacing w:val="0"/>
          <w:w w:val="100"/>
          <w:position w:val="0"/>
        </w:rPr>
        <w:t>第一、大体 同步、区别对待”的基本原则，坚持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“疫情</w:t>
      </w:r>
      <w:r>
        <w:rPr>
          <w:color w:val="000000"/>
          <w:spacing w:val="0"/>
          <w:w w:val="100"/>
          <w:position w:val="0"/>
        </w:rPr>
        <w:t>没有得到基本控制前 不开学、学校基本防控条件不具备不开学、师生和校园公共卫生 安全得不到切实保障不开学”，由县（市、区）以上教育行政部 门在同级政府统筹下，会同属地防疫部门对辖区内所有学校进行 拉网式督导检查，对发现的隐患逐一记录，列出清单，整改销号。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bookmarkStart w:id="18" w:name="bookmark18"/>
      <w:r>
        <w:rPr>
          <w:color w:val="000000"/>
          <w:spacing w:val="0"/>
          <w:w w:val="100"/>
          <w:position w:val="0"/>
        </w:rPr>
        <w:t>二</w:t>
      </w:r>
      <w:bookmarkEnd w:id="18"/>
      <w:r>
        <w:rPr>
          <w:color w:val="000000"/>
          <w:spacing w:val="0"/>
          <w:w w:val="100"/>
          <w:position w:val="0"/>
        </w:rPr>
        <w:t>、统筹安排中小学错峰开学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74"/>
        </w:tabs>
        <w:bidi w:val="0"/>
        <w:spacing w:before="0" w:after="0" w:line="561" w:lineRule="exact"/>
        <w:ind w:left="0" w:right="0" w:firstLine="780"/>
        <w:jc w:val="both"/>
      </w:pPr>
      <w:bookmarkStart w:id="19" w:name="bookmark19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八）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统筹中小学生返校时间。各地各校要严格把握各学校 的开学条件和标准，确保疫情不解除不开学、达不到开学条件和 标准的不开学、开学方案没有通过验收的不开学。具体开学时间 须经过严格的评估审核和规定的报批程序确定。统筹做好区域内 所有中小学的开学工作，坚持错区域、错学段、错时间分批有序 安排开学，原则上同一县（市、区）所有中小学在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周内完成返 校开学工作。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74"/>
        </w:tabs>
        <w:bidi w:val="0"/>
        <w:spacing w:before="0" w:after="0" w:line="561" w:lineRule="exact"/>
        <w:ind w:left="0" w:right="0" w:firstLine="780"/>
        <w:jc w:val="both"/>
      </w:pPr>
      <w:bookmarkStart w:id="20" w:name="bookmark20"/>
      <w:r>
        <w:rPr>
          <w:color w:val="000000"/>
          <w:spacing w:val="0"/>
          <w:w w:val="100"/>
          <w:position w:val="0"/>
        </w:rPr>
        <w:t>（</w:t>
      </w:r>
      <w:bookmarkEnd w:id="20"/>
      <w:r>
        <w:rPr>
          <w:color w:val="000000"/>
          <w:spacing w:val="0"/>
          <w:w w:val="100"/>
          <w:position w:val="0"/>
        </w:rPr>
        <w:t>九）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引导师生安全返校。各地要结合实际，制定《中小学 师生员工返校开学途中安全防护要点》，通过多种途径告知每位 师生员工和家长，严格按照学校通知的时间返校，落实好返校途 中防护措施。校级领导、中层干部和相关工作人员要提前到校， 做好师生员工返校开学的各项准备和保障工作。实行错时分批次 上下学（一般可按半小时/批），避免家长在同一时段接送孩子上 下学造成人群集聚。提供住宿的中小学要根据学生返校距离远近 实行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“一</w:t>
      </w:r>
      <w:r>
        <w:rPr>
          <w:color w:val="000000"/>
          <w:spacing w:val="0"/>
          <w:w w:val="100"/>
          <w:position w:val="0"/>
        </w:rPr>
        <w:t>生一案”。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（十）加强返校师生健康管控。返校前，所有师生员工须提 前如实填写健康卡、假期行程等需要关注的事项，学校应多措并 举逐一进行信息核实。学校发出正式返校时间通知后，对需要重 点关注的人群按照以下要求分类实施：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1"/>
        </w:tabs>
        <w:bidi w:val="0"/>
        <w:spacing w:before="0" w:after="0" w:line="559" w:lineRule="exact"/>
        <w:ind w:left="0" w:right="0" w:firstLine="64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被诊断为新冠肺炎病例或疑似病例或无症状感染者的师 生员工暂不返校（卫生健康部门出具健康证明的除外）。学校要 为学生今后返校学习制定个别化的培养方案。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5"/>
        </w:tabs>
        <w:bidi w:val="0"/>
        <w:spacing w:before="0" w:after="0" w:line="559" w:lineRule="exact"/>
        <w:ind w:left="0" w:right="0" w:firstLine="64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仍身处疫情防控重点地区的师生员工暂不返校。学校要为 学生今后返校学习制订个别化的培养方案。确有特殊原因需返校 的教职工或毕业年级学生，需经学校报上级教育主管部门批准后 再返程，返回当地后应按规定在指定场所进行隔离观察</w:t>
      </w:r>
      <w:r>
        <w:rPr>
          <w:b/>
          <w:bCs/>
          <w:color w:val="000000"/>
          <w:spacing w:val="0"/>
          <w:w w:val="100"/>
          <w:position w:val="0"/>
        </w:rPr>
        <w:t>14</w:t>
      </w:r>
      <w:r>
        <w:rPr>
          <w:color w:val="000000"/>
          <w:spacing w:val="0"/>
          <w:w w:val="100"/>
          <w:position w:val="0"/>
        </w:rPr>
        <w:t>天。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0"/>
        </w:tabs>
        <w:bidi w:val="0"/>
        <w:spacing w:before="0" w:after="0" w:line="559" w:lineRule="exact"/>
        <w:ind w:left="0" w:right="0" w:firstLine="64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有疫情防控重点地区旅行经历或与确诊病例、疫情防控重 点关注地区来苏人员等有密切接触的师生员工，向学校先提供由 卫生健康或疾控部门开具已进行过隔离观察</w:t>
      </w:r>
      <w:r>
        <w:rPr>
          <w:b/>
          <w:bCs/>
          <w:color w:val="000000"/>
          <w:spacing w:val="0"/>
          <w:w w:val="100"/>
          <w:position w:val="0"/>
        </w:rPr>
        <w:t>14</w:t>
      </w:r>
      <w:r>
        <w:rPr>
          <w:color w:val="000000"/>
          <w:spacing w:val="0"/>
          <w:w w:val="100"/>
          <w:position w:val="0"/>
        </w:rPr>
        <w:t>天的证明，经学 校报上级教育主管部门批准后再返校开学。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15"/>
        </w:tabs>
        <w:bidi w:val="0"/>
        <w:spacing w:before="0" w:after="0" w:line="566" w:lineRule="exact"/>
        <w:ind w:left="0" w:right="0" w:firstLine="64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任何时段有发热、咳嗽、腹泻等症状且为非新冠病毒感染 的师生员工暂缓返校，经治疗无症状后，经学校报上级教育主管 部门批准后再返校开学。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00" w:line="566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（十一）上好返校开学第一课。各地各校把疫情当教科书， 认真上好以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“认识</w:t>
      </w:r>
      <w:r>
        <w:rPr>
          <w:color w:val="000000"/>
          <w:spacing w:val="0"/>
          <w:w w:val="100"/>
          <w:position w:val="0"/>
        </w:rPr>
        <w:t>疫情、敬畏生命、做好防护”为主题的开学第 一课，引导学生树立正确的人生观、生命观、价值观，自觉将个 人命运和前途与祖国命运和前途紧密地联系在一起，并组织学生 开展各类应急情况处置演练。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620"/>
        <w:jc w:val="both"/>
      </w:pPr>
      <w:bookmarkStart w:id="25" w:name="bookmark25"/>
      <w:r>
        <w:rPr>
          <w:color w:val="000000"/>
          <w:spacing w:val="0"/>
          <w:w w:val="100"/>
          <w:position w:val="0"/>
        </w:rPr>
        <w:t>三</w:t>
      </w:r>
      <w:bookmarkEnd w:id="25"/>
      <w:r>
        <w:rPr>
          <w:color w:val="000000"/>
          <w:spacing w:val="0"/>
          <w:w w:val="100"/>
          <w:position w:val="0"/>
        </w:rPr>
        <w:t>、抓实抓细开学后防控措施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9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（十二）落实晨午检制度。学校每日要以班级为单位进行晨 午检（流程图见文后），检查本班学生出勤及健康情况；每天入 校、离校（住校生晨起、午睡、晚寝）前，教师分工定人检查学 生健康状况并做好记录，学校汇总后向属地教育部门报告。如发 现有疑似新冠肺炎早期症状（如发热、乏力、干咳、腹泻等）和 异常情况的，立即启动应急预案，做好以下几方面应对措施：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92"/>
        </w:tabs>
        <w:bidi w:val="0"/>
        <w:spacing w:before="0" w:after="0" w:line="559" w:lineRule="exact"/>
        <w:ind w:left="0" w:right="0" w:firstLine="64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第一时间送医。学校应及时让学生到校内临时医学观察场 所留观，或就近送至医疗机构发热门诊就诊。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77"/>
        </w:tabs>
        <w:bidi w:val="0"/>
        <w:spacing w:before="0" w:after="0" w:line="570" w:lineRule="exact"/>
        <w:ind w:left="0" w:right="0" w:firstLine="64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第一时间报告。学校应立即向当地教育部门报告，并及时 告知学生家长或监护人，配合属地做好疫情处置。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77"/>
        </w:tabs>
        <w:bidi w:val="0"/>
        <w:spacing w:before="0" w:after="0" w:line="570" w:lineRule="exact"/>
        <w:ind w:left="0" w:right="0" w:firstLine="64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第一时间隔离。学校应配合有关部门做好密切接触者集中 医学隔离，加强与管理人员、师生亲属的沟通；加强对未成年人 的监护，随时掌握学生健康情况。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（十三）加强门卫管制。师生入校一律核验身份、检测体温 并佩戴口罩，发热人员一律不得进入学校；坚持“非必要、不外 出”，因公务、疾病等特殊情况确需外出时，必须佩戴口罩，做 好防护。校外无关人员一律不准进校，校内一律不会客，外来人 员确需入校的，在做好防护措施的前提下，由接待人员陪同到指 定场所。有条件的学校可在门前划定家长等待区域，实行错时上 下学，家长接送时要做好个人防护，做到即接（送）即走，避免 聚集。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780"/>
        <w:jc w:val="both"/>
        <w:sectPr>
          <w:footerReference r:id="rId10" w:type="first"/>
          <w:footerReference r:id="rId8" w:type="default"/>
          <w:footerReference r:id="rId9" w:type="even"/>
          <w:footnotePr>
            <w:numFmt w:val="decimal"/>
          </w:footnotePr>
          <w:pgSz w:w="11900" w:h="16840"/>
          <w:pgMar w:top="2029" w:right="1505" w:bottom="1713" w:left="1506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（十四）关注重点人群。严格落实因病缺课登记和追踪制度, 及时将相关信息上报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“江</w:t>
      </w:r>
      <w:r>
        <w:rPr>
          <w:color w:val="000000"/>
          <w:spacing w:val="0"/>
          <w:w w:val="100"/>
          <w:position w:val="0"/>
        </w:rPr>
        <w:t>苏省学生健康监测系统”。严格复课审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查制度，师生员工病愈或隔离期满后，需持医疗机构返校证明到 学校卫生室（保健室）复核确认登记，持校医（保健老师）出具 的复课证明方可复课。严格家庭健康报告制度，密切关注师生员 工家庭成员健康状况，如出现异常情况按有关防疫要求处置。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（十五）科学组织教学。疫情结束前，学校不得组织各种大 型师生集会。教学过程中注意青少年儿童身心健康，把握好教学 内容的适量和教学时长的适当，以及师生在物理空间中的分布密 度。要对学生前期线上学习质量进行诊断评估，在确保每位学生 较好掌握已学知识内容的基础上，再进行新的课程教学。对没有 开展线上教学的年级、班级或学生，实行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“零</w:t>
      </w:r>
      <w:r>
        <w:rPr>
          <w:color w:val="000000"/>
          <w:spacing w:val="0"/>
          <w:w w:val="100"/>
          <w:position w:val="0"/>
        </w:rPr>
        <w:t>起点教学”，并积 极采取补救措施，力争不让一个学生掉队。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（十六）实施定期消毒。教室、办公室、宿舍、食堂、卫生 间、车辆、幼儿园玩具器械、教育辅助设备、电梯、桌椅、地面 等应由专人每日</w:t>
      </w:r>
      <w:r>
        <w:rPr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次进行消毒。食堂、卫生间应设置洗手设施和 消毒用品。教室、办公室等人员密集区域要加强通风清洁，每日 早、中、晚非上课时间打开门窗通风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次，每次至少</w:t>
      </w:r>
      <w:r>
        <w:rPr>
          <w:b/>
          <w:bCs/>
          <w:color w:val="000000"/>
          <w:spacing w:val="0"/>
          <w:w w:val="100"/>
          <w:position w:val="0"/>
        </w:rPr>
        <w:t>30</w:t>
      </w:r>
      <w:r>
        <w:rPr>
          <w:color w:val="000000"/>
          <w:spacing w:val="0"/>
          <w:w w:val="100"/>
          <w:position w:val="0"/>
        </w:rPr>
        <w:t>分钟。 口罩等医疗废弃物应放置在专用垃圾箱，定时有效消毒处理。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（十七）加强就餐管理。加强对学校食堂、社会配餐企业有 关人员的健康监测，发现发热或呼吸道症状者应立即停止工作。 鼓励条件允许的学生中午回家吃饭，在校用餐的学生应采取食堂 送餐、统一配餐、预约用餐、错峰用餐等方式，尽量避免集中就 餐。督促学生餐前餐后洗手，提倡自带餐具，每批用餐结束后食 堂场所均应进行消毒。严格幼儿园膳食管理，一餐两点采用分时 段、分区域等方式进行。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（十八）加强住宿管理。疫情结束前，鼓励有条件的学生尽 量走读，努力减少宿舍人员聚集。幼儿园午休前后要加强床位消 毒。学生公寓封闭管理，学校实行</w:t>
      </w:r>
      <w:r>
        <w:rPr>
          <w:b/>
          <w:bCs/>
          <w:color w:val="000000"/>
          <w:spacing w:val="0"/>
          <w:w w:val="100"/>
          <w:position w:val="0"/>
        </w:rPr>
        <w:t>24</w:t>
      </w:r>
      <w:r>
        <w:rPr>
          <w:color w:val="000000"/>
          <w:spacing w:val="0"/>
          <w:w w:val="100"/>
          <w:position w:val="0"/>
        </w:rPr>
        <w:t>小时校领导带班值班值守， 确保每夜有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位校医、每个宿舍楼有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位值班人员在岗在班。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（十九）强化学校主体责任和校园安全。全面落实校长第一 责任人责任和班主任班级防控第一责任人责任，一手抓疫情防 控、一手抓教育教学，切实做到守土有责、守土尽责。全面落实 疫情防控期间校园安全专项整治各项措施，持续开展校园及周边 环境综合治理，坚决杜绝校园安全责任事故。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3" w:lineRule="exact"/>
        <w:ind w:left="0" w:right="0" w:firstLine="760"/>
        <w:jc w:val="both"/>
        <w:sectPr>
          <w:footerReference r:id="rId13" w:type="first"/>
          <w:footerReference r:id="rId11" w:type="default"/>
          <w:footerReference r:id="rId12" w:type="even"/>
          <w:footnotePr>
            <w:numFmt w:val="decimal"/>
          </w:footnotePr>
          <w:pgSz w:w="11900" w:h="16840"/>
          <w:pgMar w:top="2029" w:right="1505" w:bottom="1713" w:left="1506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（二十）强化组织领导和督查问责。各级教育行政部门要高 度重视，落实属地责任，整合资源、做好保障、加强协调、形成 合力，确保防控措施落到实处。要坚持用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“四不</w:t>
      </w:r>
      <w:r>
        <w:rPr>
          <w:color w:val="000000"/>
          <w:spacing w:val="0"/>
          <w:w w:val="100"/>
          <w:position w:val="0"/>
        </w:rPr>
        <w:t>两直”方式对辖 区内所有中小学的防控工作进行飞行督查，严明纪律要求，持续 强化执纪监督问责，筑牢严密防线。</w:t>
      </w:r>
    </w:p>
    <w:p>
      <w:pPr>
        <w:pStyle w:val="5"/>
        <w:keepNext w:val="0"/>
        <w:keepLines w:val="0"/>
        <w:framePr w:w="6130" w:h="394" w:wrap="around" w:vAnchor="margin" w:hAnchor="page" w:x="287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江苏省中小学开学师生员工进入校园流程图</w:t>
      </w:r>
    </w:p>
    <w:p>
      <w:pPr>
        <w:pStyle w:val="7"/>
        <w:keepNext w:val="0"/>
        <w:keepLines w:val="0"/>
        <w:framePr w:w="6211" w:h="336" w:wrap="around" w:vAnchor="margin" w:hAnchor="page" w:x="2678" w:y="12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F00C0E"/>
          <w:spacing w:val="0"/>
          <w:w w:val="100"/>
          <w:position w:val="0"/>
          <w:sz w:val="26"/>
          <w:szCs w:val="26"/>
        </w:rPr>
        <w:t>及时做好校园消毒、通风，重点消毒病例所在班级</w:t>
      </w:r>
    </w:p>
    <w:p>
      <w:pPr>
        <w:widowControl w:val="0"/>
        <w:spacing w:line="360" w:lineRule="exact"/>
      </w:pPr>
      <w:r>
        <w:drawing>
          <wp:anchor distT="0" distB="210185" distL="0" distR="0" simplePos="0" relativeHeight="62915584" behindDoc="1" locked="0" layoutInCell="1" allowOverlap="1">
            <wp:simplePos x="0" y="0"/>
            <wp:positionH relativeFrom="page">
              <wp:posOffset>824865</wp:posOffset>
            </wp:positionH>
            <wp:positionV relativeFrom="margin">
              <wp:posOffset>399415</wp:posOffset>
            </wp:positionV>
            <wp:extent cx="5541010" cy="7406640"/>
            <wp:effectExtent l="0" t="0" r="635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ape 2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</w:pPr>
    </w:p>
    <w:sectPr>
      <w:footerReference r:id="rId14" w:type="default"/>
      <w:footerReference r:id="rId15" w:type="even"/>
      <w:footnotePr>
        <w:numFmt w:val="decimal"/>
      </w:footnotePr>
      <w:pgSz w:w="11900" w:h="16840"/>
      <w:pgMar w:top="2209" w:right="1879" w:bottom="1403" w:left="1299" w:header="1781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1422400</wp:posOffset>
              </wp:positionH>
              <wp:positionV relativeFrom="page">
                <wp:posOffset>9735820</wp:posOffset>
              </wp:positionV>
              <wp:extent cx="22542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112pt;margin-top:766.6pt;height:9.85pt;width:1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bDQBXYAAAADQEAAA8AAAAAAAAAAQAgAAAAIgAAAGRycy9k&#10;b3ducmV2LnhtbFBLAQIUABQAAAAIAIdO4kCugG5mkAEAACE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5845175</wp:posOffset>
              </wp:positionH>
              <wp:positionV relativeFrom="page">
                <wp:posOffset>9738995</wp:posOffset>
              </wp:positionV>
              <wp:extent cx="396240" cy="1187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-11-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60.25pt;margin-top:766.85pt;height:9.35pt;width:31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Gho/g2AAAAA0BAAAPAAAAAAAAAAEAIAAAACIAAABkcnMvZG93&#10;bnJldi54bWxQSwECFAAUAAAACACHTuJA/lo5fI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-11-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5845175</wp:posOffset>
              </wp:positionH>
              <wp:positionV relativeFrom="page">
                <wp:posOffset>9738995</wp:posOffset>
              </wp:positionV>
              <wp:extent cx="396240" cy="1187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-11-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60.25pt;margin-top:766.85pt;height:9.35pt;width:31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hoaP4NgAAAANAQAADwAAAAAAAAABACAAAAAiAAAAZHJzL2Rv&#10;d25yZXYueG1sUEsBAhQAFAAAAAgAh07iQL/fBXaPAQAAI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-11-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1422400</wp:posOffset>
              </wp:positionH>
              <wp:positionV relativeFrom="page">
                <wp:posOffset>9735820</wp:posOffset>
              </wp:positionV>
              <wp:extent cx="22542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112pt;margin-top:766.6pt;height:9.85pt;width:1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Gw0AV2AAAAA0BAAAPAAAAAAAAAAEAIAAAACIAAABkcnMv&#10;ZG93bnJldi54bWxQSwECFAAUAAAACACHTuJA5Fo545EBAAAhAwAADgAAAAAAAAABACAAAAAn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5866130</wp:posOffset>
              </wp:positionH>
              <wp:positionV relativeFrom="page">
                <wp:posOffset>9746615</wp:posOffset>
              </wp:positionV>
              <wp:extent cx="445135" cy="12192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61.9pt;margin-top:767.45pt;height:9.6pt;width:35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A8bz8HZAAAADQEAAA8AAAAAAAAAAQAgAAAAIgAAAGRycy9k&#10;b3ducmV2LnhtbFBLAQIUABQAAAAIAIdO4kDHIBBvjwEAACMDAAAOAAAAAAAAAAEAIAAAACg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9743440</wp:posOffset>
              </wp:positionV>
              <wp:extent cx="335280" cy="12509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466.25pt;margin-top:767.2pt;height:9.85pt;width:26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1D0BudkAAAANAQAADwAAAAAAAAABACAAAAAiAAAAZHJzL2Rv&#10;d25yZXYueG1sUEsBAhQAFAAAAAgAh07iQHd01EiOAQAAIw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1303655</wp:posOffset>
              </wp:positionH>
              <wp:positionV relativeFrom="page">
                <wp:posOffset>9737725</wp:posOffset>
              </wp:positionV>
              <wp:extent cx="408305" cy="1250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-10-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102.65pt;margin-top:766.75pt;height:9.85pt;width:32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C+MxYNgAAAANAQAADwAAAAAAAAABACAAAAAiAAAAZHJz&#10;L2Rvd25yZXYueG1sUEsBAhQAFAAAAAgAh07iQFexTseSAQAAIwMAAA4AAAAAAAAAAQAgAAAAJw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-10-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1303655</wp:posOffset>
              </wp:positionH>
              <wp:positionV relativeFrom="page">
                <wp:posOffset>9737725</wp:posOffset>
              </wp:positionV>
              <wp:extent cx="408305" cy="1250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-10-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102.65pt;margin-top:766.75pt;height:9.85pt;width:32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L4zFg2AAAAA0BAAAPAAAAAAAAAAEAIAAAACIAAABkcnMvZG93&#10;bnJldi54bWxQSwECFAAUAAAACACHTuJA1TrzY4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-10-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52DD0C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Picture caption|1_"/>
    <w:basedOn w:val="3"/>
    <w:link w:val="7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Picture caption|1"/>
    <w:basedOn w:val="1"/>
    <w:link w:val="6"/>
    <w:qFormat/>
    <w:uiPriority w:val="0"/>
    <w:pPr>
      <w:widowControl w:val="0"/>
      <w:shd w:val="clear" w:color="auto" w:fill="auto"/>
      <w:spacing w:line="550" w:lineRule="exact"/>
      <w:ind w:firstLine="1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color w:val="F00C0E"/>
      <w:sz w:val="56"/>
      <w:szCs w:val="56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660" w:line="826" w:lineRule="exact"/>
      <w:outlineLvl w:val="0"/>
    </w:pPr>
    <w:rPr>
      <w:rFonts w:ascii="宋体" w:hAnsi="宋体" w:eastAsia="宋体" w:cs="宋体"/>
      <w:color w:val="F00C0E"/>
      <w:sz w:val="56"/>
      <w:szCs w:val="56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widowControl w:val="0"/>
      <w:shd w:val="clear" w:color="auto" w:fill="auto"/>
      <w:spacing w:after="520" w:line="257" w:lineRule="auto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3"/>
    <w:link w:val="13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Header or footer|1_"/>
    <w:basedOn w:val="3"/>
    <w:link w:val="15"/>
    <w:uiPriority w:val="0"/>
    <w:rPr>
      <w:sz w:val="26"/>
      <w:szCs w:val="26"/>
      <w:u w:val="none"/>
      <w:shd w:val="clear" w:color="auto" w:fill="auto"/>
    </w:rPr>
  </w:style>
  <w:style w:type="paragraph" w:customStyle="1" w:styleId="15">
    <w:name w:val="Header or footer|1"/>
    <w:basedOn w:val="1"/>
    <w:link w:val="14"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2.jpeg"/><Relationship Id="rId17" Type="http://schemas.openxmlformats.org/officeDocument/2006/relationships/image" Target="media/image1.jpeg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Office_11.3.0.8632_F1E327BC-269C-435d-A152-05C5408002CA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2020-03-13T02:14:14Z</dcterms:created>
  <dc:creator>Administrator</dc:creator>
  <cp:lastModifiedBy>阿钱</cp:lastModifiedBy>
  <dcterms:modified xsi:type="dcterms:W3CDTF">2020-03-13T02:16:26Z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