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39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erReference r:id="rId7" w:type="first"/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1373" w:right="1272" w:bottom="1717" w:left="1413" w:header="0" w:footer="3" w:gutter="0"/>
          <w:pgNumType w:start="1"/>
          <w:cols w:space="720" w:num="1"/>
          <w:titlePg/>
          <w:rtlGutter w:val="0"/>
          <w:docGrid w:linePitch="360" w:charSpace="0"/>
        </w:sectPr>
      </w:pPr>
    </w:p>
    <w:p>
      <w:pPr>
        <w:pStyle w:val="9"/>
        <w:keepNext/>
        <w:keepLines/>
        <w:widowControl w:val="0"/>
        <w:pBdr>
          <w:bottom w:val="single" w:color="auto" w:sz="4" w:space="0"/>
        </w:pBdr>
        <w:shd w:val="clear" w:color="auto" w:fill="auto"/>
        <w:bidi w:val="0"/>
        <w:spacing w:before="0"/>
        <w:ind w:left="0" w:right="0" w:firstLine="0"/>
        <w:jc w:val="center"/>
      </w:pPr>
      <w:bookmarkStart w:id="0" w:name="bookmark1"/>
      <w:bookmarkStart w:id="1" w:name="bookmark2"/>
      <w:bookmarkStart w:id="2" w:name="bookmark0"/>
      <w:r>
        <w:rPr>
          <w:spacing w:val="0"/>
          <w:w w:val="100"/>
          <w:position w:val="0"/>
        </w:rPr>
        <w:t>江苏省新型冠</w:t>
      </w:r>
      <w:bookmarkStart w:id="32" w:name="_GoBack"/>
      <w:bookmarkEnd w:id="32"/>
      <w:r>
        <w:rPr>
          <w:spacing w:val="0"/>
          <w:w w:val="100"/>
          <w:position w:val="0"/>
        </w:rPr>
        <w:t>状病毒感染的肺炎疫情 防控工作领导小组预防控制纸文件</w:t>
      </w:r>
      <w:bookmarkEnd w:id="0"/>
      <w:bookmarkEnd w:id="1"/>
      <w:bookmarkEnd w:id="2"/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580" w:line="572" w:lineRule="exact"/>
        <w:ind w:left="0" w:right="620" w:firstLine="0"/>
        <w:jc w:val="right"/>
      </w:pPr>
      <w:r>
        <w:rPr>
          <w:color w:val="000000"/>
          <w:spacing w:val="0"/>
          <w:w w:val="100"/>
          <w:position w:val="0"/>
        </w:rPr>
        <w:t>苏防控防指〔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2020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32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13"/>
        <w:keepNext/>
        <w:keepLines/>
        <w:widowControl w:val="0"/>
        <w:shd w:val="clear" w:color="auto" w:fill="auto"/>
        <w:bidi w:val="0"/>
        <w:spacing w:before="0" w:after="580" w:line="554" w:lineRule="exact"/>
        <w:ind w:left="0" w:right="0" w:firstLine="0"/>
        <w:jc w:val="center"/>
      </w:pPr>
      <w:bookmarkStart w:id="3" w:name="bookmark3"/>
      <w:bookmarkStart w:id="4" w:name="bookmark5"/>
      <w:bookmarkStart w:id="5" w:name="bookmark4"/>
      <w:r>
        <w:rPr>
          <w:color w:val="000000"/>
          <w:spacing w:val="0"/>
          <w:w w:val="100"/>
          <w:position w:val="0"/>
        </w:rPr>
        <w:t>关于印发学校和公共场所新冠肺炎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疫情应急处置指引的通知</w:t>
      </w:r>
      <w:bookmarkEnd w:id="3"/>
      <w:bookmarkEnd w:id="4"/>
      <w:bookmarkEnd w:id="5"/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72" w:lineRule="exact"/>
        <w:ind w:left="0" w:right="0" w:firstLine="220"/>
        <w:jc w:val="left"/>
      </w:pPr>
      <w:r>
        <w:rPr>
          <w:color w:val="000000"/>
          <w:spacing w:val="0"/>
          <w:w w:val="100"/>
          <w:position w:val="0"/>
        </w:rPr>
        <w:t>各设区市新冠肺炎疫情防控指挥机构：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120" w:line="572" w:lineRule="exact"/>
        <w:ind w:left="220" w:right="0" w:firstLine="640"/>
        <w:jc w:val="both"/>
      </w:pPr>
      <w:r>
        <w:drawing>
          <wp:anchor distT="673100" distB="891540" distL="0" distR="0" simplePos="0" relativeHeight="125830144" behindDoc="0" locked="0" layoutInCell="1" allowOverlap="1">
            <wp:simplePos x="0" y="0"/>
            <wp:positionH relativeFrom="page">
              <wp:posOffset>3324860</wp:posOffset>
            </wp:positionH>
            <wp:positionV relativeFrom="paragraph">
              <wp:posOffset>2578100</wp:posOffset>
            </wp:positionV>
            <wp:extent cx="3011170" cy="670560"/>
            <wp:effectExtent l="0" t="0" r="6350" b="0"/>
            <wp:wrapTopAndBottom/>
            <wp:docPr id="8" name="Shap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hape 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1117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0" behindDoc="0" locked="0" layoutInCell="1" allowOverlap="1">
                <wp:simplePos x="0" y="0"/>
                <wp:positionH relativeFrom="page">
                  <wp:posOffset>3530600</wp:posOffset>
                </wp:positionH>
                <wp:positionV relativeFrom="paragraph">
                  <wp:posOffset>3249930</wp:posOffset>
                </wp:positionV>
                <wp:extent cx="2637790" cy="887095"/>
                <wp:effectExtent l="0" t="0" r="0" b="0"/>
                <wp:wrapNone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790" cy="887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val="left" w:leader="dot" w:pos="2045"/>
                              </w:tabs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防控工作领导小组预防控制组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  <w:lang w:val="en-US" w:eastAsia="en-US" w:bidi="en-US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代章）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26" o:spt="202" type="#_x0000_t202" style="position:absolute;left:0pt;margin-left:278pt;margin-top:255.9pt;height:69.85pt;width:207.7pt;mso-position-horizontal-relative:page;z-index:503316480;mso-width-relative:page;mso-height-relative:page;" filled="f" stroked="f" coordsize="21600,21600" o:gfxdata="UEsDBAoAAAAAAIdO4kAAAAAAAAAAAAAAAAAEAAAAZHJzL1BLAwQUAAAACACHTuJAsgP7wNoAAAAL&#10;AQAADwAAAGRycy9kb3ducmV2LnhtbE2Py07DMBBF90j8gzWV2FHbiASaxqkQghUSIg0Llk7sJlbj&#10;cYjdB3/PsKK7Gc3VnXPKzdmP7Gjn6AIqkEsBzGIXjMNewWfzevsILCaNRo8BrYIfG2FTXV+VujDh&#10;hLU9blPPqARjoRUMKU0F57EbrNdxGSaLdNuF2etE69xzM+sTlfuR3wmRc68d0odBT/Z5sN1+e/AK&#10;nr6wfnHf7+1Hvatd06wEvuV7pW4WUqyBJXtO/2H4wyd0qIipDQc0kY0Ksiwnl0SDlORAidWDvAfW&#10;KsgzmQGvSn7pUP0CUEsDBBQAAAAIAIdO4kAeVCEYhQEAABgDAAAOAAAAZHJzL2Uyb0RvYy54bWyt&#10;Ul1LwzAUfRf8DyHvrnXiNsu6oYyJICqoPyBLkzXQ5IYkW7t/703abaJv4ktyv3Luuedmvux0Q/bC&#10;eQWmpNejnBJhOFTKbEv6+bG+mlHiAzMVa8CIkh6Ep8vF5cW8tYUYQw1NJRxBEOOL1pa0DsEWWeZ5&#10;LTTzI7DCYFKC0yyg67ZZ5ViL6LrJxnk+yVpwlXXAhfcYXfVJukj4UgoeXqX0IpCmpMgtpNOlcxPP&#10;bDFnxdYxWys+0GB/YKGZMtj0BLVigZGdU7+gtOIOPMgw4qAzkFJxkWbAaa7zH9O818yKNAuK4+1J&#10;Jv9/sPxl/+aIqnB3KI9hGneU2hL0UZzW+gJr3i1Whe4BOiw8xj0G48yddDreOA3BPOIcTtKKLhCO&#10;wfHkZjq9wxTH3Gw2ze9uI0x2fm2dD48CNIlGSR2uLinK9s8+9KXHktjMwFo1TYxHij2VaIVu0w28&#10;N1AdkHbzZFCwuPyj4Y7GZjB6wPtdAKlSr4jUPx8aoPyJ7fBV4n6/+6nq/KEX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LID+8DaAAAACwEAAA8AAAAAAAAAAQAgAAAAIgAAAGRycy9kb3ducmV2Lnht&#10;bFBLAQIUABQAAAAIAIdO4kAeVCEYhQEAABgDAAAOAAAAAAAAAAEAIAAAACkBAABkcnMvZTJvRG9j&#10;LnhtbFBLBQYAAAAABgAGAFkBAAAg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val="left" w:leader="dot" w:pos="2045"/>
                        </w:tabs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防控工作领导小组预防控制组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sz w:val="30"/>
                          <w:szCs w:val="30"/>
                          <w:lang w:val="en-US" w:eastAsia="en-US" w:bidi="en-US"/>
                        </w:rPr>
                        <w:t>W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代章）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为切实加强学校、公共场所等新冠肺炎疫情防控，及时 有效处置疫情，我组制定了《学校和托幼机构新冠肺炎疫情 应急处置指引（试行）》和《公共场所新冠肺炎疫情应急处 置指引（试行）》，现印发给你们，供各地、各单位在制定具 体应急处置预案时参考。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1920" w:firstLine="0"/>
        <w:jc w:val="righ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2020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年'方月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24 0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20"/>
        <w:jc w:val="both"/>
      </w:pP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CN" w:eastAsia="zh-CN" w:bidi="zh-CN"/>
        </w:rPr>
        <w:t>1</w:t>
      </w:r>
    </w:p>
    <w:p>
      <w:pPr>
        <w:pStyle w:val="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960"/>
        <w:jc w:val="left"/>
      </w:pPr>
      <w:bookmarkStart w:id="6" w:name="bookmark8"/>
      <w:bookmarkStart w:id="7" w:name="bookmark6"/>
      <w:bookmarkStart w:id="8" w:name="bookmark7"/>
      <w:r>
        <w:rPr>
          <w:color w:val="000000"/>
          <w:spacing w:val="0"/>
          <w:w w:val="100"/>
          <w:position w:val="0"/>
        </w:rPr>
        <w:t>学校和托幼机构新冠肺炎疫情应急处置指引</w:t>
      </w:r>
      <w:bookmarkEnd w:id="6"/>
      <w:bookmarkEnd w:id="7"/>
      <w:bookmarkEnd w:id="8"/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right="0" w:firstLine="0"/>
        <w:jc w:val="center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（试行）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right="0" w:firstLine="960"/>
        <w:jc w:val="both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—、适用范围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320" w:right="0" w:firstLine="660"/>
        <w:jc w:val="left"/>
      </w:pPr>
      <w:r>
        <w:rPr>
          <w:color w:val="000000"/>
          <w:spacing w:val="0"/>
          <w:w w:val="100"/>
          <w:position w:val="0"/>
        </w:rPr>
        <w:t>本指引供我省范围内学校和托幼机构（以下简称学校） 制定新冠肺炎疫情应急处置预案时使用。各学校可结合实际, 制定新冠肺炎疫情应急处置预案。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612"/>
        </w:tabs>
        <w:bidi w:val="0"/>
        <w:spacing w:before="0" w:after="0" w:line="566" w:lineRule="exact"/>
        <w:ind w:left="0" w:right="0" w:firstLine="960"/>
        <w:jc w:val="both"/>
        <w:rPr>
          <w:sz w:val="30"/>
          <w:szCs w:val="30"/>
        </w:rPr>
      </w:pPr>
      <w:bookmarkStart w:id="9" w:name="bookmark9"/>
      <w:r>
        <w:rPr>
          <w:color w:val="000000"/>
          <w:spacing w:val="0"/>
          <w:w w:val="100"/>
          <w:position w:val="0"/>
          <w:sz w:val="30"/>
          <w:szCs w:val="30"/>
        </w:rPr>
        <w:t>二</w:t>
      </w:r>
      <w:bookmarkEnd w:id="9"/>
      <w:r>
        <w:rPr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color w:val="000000"/>
          <w:spacing w:val="0"/>
          <w:w w:val="100"/>
          <w:position w:val="0"/>
          <w:sz w:val="30"/>
          <w:szCs w:val="30"/>
        </w:rPr>
        <w:t>目的和依据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320" w:right="0" w:firstLine="660"/>
        <w:jc w:val="both"/>
      </w:pPr>
      <w:r>
        <w:rPr>
          <w:color w:val="000000"/>
          <w:spacing w:val="0"/>
          <w:w w:val="100"/>
          <w:position w:val="0"/>
        </w:rPr>
        <w:t>为规范我省学校新冠肺炎疫情处置工作，有效控制新冠 肺炎在学校传播和蔓延，根据《中华人民共和国传染病防治 法》《学校卫生工作条例》《学校和托幼机构传染病疫情报告 工作规范（试行）》《中小学校传染病预防控制工作管理规范》 《托儿所幼儿园卫生保健工作规范》《新型冠状病毒肺炎防 控方案（第五版）》《新型冠状病毒肺炎诊疗方案（试行第六 版）》等要求，结合我省实际，制定本指引。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612"/>
        </w:tabs>
        <w:bidi w:val="0"/>
        <w:spacing w:before="0" w:after="0" w:line="566" w:lineRule="exact"/>
        <w:ind w:left="0" w:right="0" w:firstLine="960"/>
        <w:jc w:val="both"/>
        <w:rPr>
          <w:sz w:val="30"/>
          <w:szCs w:val="30"/>
        </w:rPr>
      </w:pPr>
      <w:bookmarkStart w:id="10" w:name="bookmark10"/>
      <w:r>
        <w:rPr>
          <w:color w:val="000000"/>
          <w:spacing w:val="0"/>
          <w:w w:val="100"/>
          <w:position w:val="0"/>
          <w:sz w:val="30"/>
          <w:szCs w:val="30"/>
        </w:rPr>
        <w:t>三</w:t>
      </w:r>
      <w:bookmarkEnd w:id="10"/>
      <w:r>
        <w:rPr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color w:val="000000"/>
          <w:spacing w:val="0"/>
          <w:w w:val="100"/>
          <w:position w:val="0"/>
          <w:sz w:val="30"/>
          <w:szCs w:val="30"/>
        </w:rPr>
        <w:t>应急处置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946"/>
        </w:tabs>
        <w:bidi w:val="0"/>
        <w:spacing w:before="0" w:after="0" w:line="566" w:lineRule="exact"/>
        <w:ind w:left="320" w:right="0" w:firstLine="780"/>
        <w:jc w:val="both"/>
      </w:pPr>
      <w:bookmarkStart w:id="11" w:name="bookmark11"/>
      <w:r>
        <w:rPr>
          <w:color w:val="000000"/>
          <w:spacing w:val="0"/>
          <w:w w:val="100"/>
          <w:position w:val="0"/>
          <w:sz w:val="30"/>
          <w:szCs w:val="30"/>
        </w:rPr>
        <w:t>（</w:t>
      </w:r>
      <w:bookmarkEnd w:id="11"/>
      <w:r>
        <w:rPr>
          <w:color w:val="000000"/>
          <w:spacing w:val="0"/>
          <w:w w:val="100"/>
          <w:position w:val="0"/>
          <w:sz w:val="30"/>
          <w:szCs w:val="30"/>
        </w:rPr>
        <w:t>一）</w:t>
      </w:r>
      <w:r>
        <w:rPr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color w:val="000000"/>
          <w:spacing w:val="0"/>
          <w:w w:val="100"/>
          <w:position w:val="0"/>
          <w:sz w:val="30"/>
          <w:szCs w:val="30"/>
        </w:rPr>
        <w:t>健康监测。</w:t>
      </w:r>
      <w:r>
        <w:rPr>
          <w:color w:val="000000"/>
          <w:spacing w:val="0"/>
          <w:w w:val="100"/>
          <w:position w:val="0"/>
        </w:rPr>
        <w:t>疫情流行期间，学校应对所有师生员 工进行健康监测，实施晨午检，做好师生员工个人防护，未 佩戴口罩（不适合佩戴者除外）不得进入学校。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626"/>
        </w:tabs>
        <w:bidi w:val="0"/>
        <w:spacing w:before="0" w:after="0" w:line="566" w:lineRule="exact"/>
        <w:ind w:left="0" w:right="560" w:firstLine="0"/>
        <w:jc w:val="left"/>
      </w:pPr>
      <w:bookmarkStart w:id="12" w:name="bookmark12"/>
      <w:r>
        <w:rPr>
          <w:color w:val="000000"/>
          <w:spacing w:val="0"/>
          <w:w w:val="100"/>
          <w:position w:val="0"/>
        </w:rPr>
        <w:t>（</w:t>
      </w:r>
      <w:bookmarkEnd w:id="12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隔离观察和指导就医。学校应设置临时隔离场所 （高校等符合条件，可设置集中医学观察场所）。发现有发 热、咳嗽等症状的师生员工：非寄宿制学生佩戴好口罩（不 适合佩戴者除外），转移至临时隔离场所，并立即通知学生 家长，在做好个人防护的情况下送医；寄宿制学生应由学校 安排专车送至就近的发热门诊就诊；教职员工（佩戴口罩） 立刻至就近的发热门诊就诊。学校应追踪其就医情况，以便 进一步采取防控措施。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866"/>
        </w:tabs>
        <w:bidi w:val="0"/>
        <w:spacing w:before="0" w:after="0" w:line="561" w:lineRule="exact"/>
        <w:ind w:left="260" w:right="0" w:firstLine="780"/>
        <w:jc w:val="both"/>
      </w:pPr>
      <w:bookmarkStart w:id="13" w:name="bookmark13"/>
      <w:r>
        <w:rPr>
          <w:color w:val="000000"/>
          <w:spacing w:val="0"/>
          <w:w w:val="100"/>
          <w:position w:val="0"/>
        </w:rPr>
        <w:t>（</w:t>
      </w:r>
      <w:bookmarkEnd w:id="13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流行病学调查。师生员工被诊断为新冠肺炎疑似 病例、确诊病例或无症状感染者后，学校配合疾控机构开展 流行病学调查，必要时卫生健康、教育、公安、通信等部门 联合开展流调。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866"/>
        </w:tabs>
        <w:bidi w:val="0"/>
        <w:spacing w:before="0" w:after="0" w:line="561" w:lineRule="exact"/>
        <w:ind w:left="260" w:right="0" w:firstLine="780"/>
        <w:jc w:val="both"/>
      </w:pPr>
      <w:bookmarkStart w:id="14" w:name="bookmark14"/>
      <w:r>
        <w:rPr>
          <w:color w:val="000000"/>
          <w:spacing w:val="0"/>
          <w:w w:val="100"/>
          <w:position w:val="0"/>
        </w:rPr>
        <w:t>（</w:t>
      </w:r>
      <w:bookmarkEnd w:id="14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密切接触者管理。密切接触者以班级、宿舍、公 用教室等封闭场所为主开展排查。对追踪到的密切接触者， 安排专车转运至集中医学观察场所，实施集中医学观察。转 运车辆应做好消毒。密切接触者为未成年人且需要生活照顾 者，可酌情安排一名家长在做好个人防护的前提下陪同隔离 观察。如果密切接触者所接触的病例，从发病到隔离观察时 间间隔超过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7</w:t>
      </w:r>
      <w:r>
        <w:rPr>
          <w:color w:val="000000"/>
          <w:spacing w:val="0"/>
          <w:w w:val="100"/>
          <w:position w:val="0"/>
        </w:rPr>
        <w:t>天者，可对密切接触者的密切接触者开展居家 医学观察。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866"/>
        </w:tabs>
        <w:bidi w:val="0"/>
        <w:spacing w:before="0" w:after="0" w:line="561" w:lineRule="exact"/>
        <w:ind w:left="260" w:right="0" w:firstLine="780"/>
        <w:jc w:val="both"/>
      </w:pPr>
      <w:bookmarkStart w:id="15" w:name="bookmark15"/>
      <w:r>
        <w:rPr>
          <w:color w:val="000000"/>
          <w:spacing w:val="0"/>
          <w:w w:val="100"/>
          <w:position w:val="0"/>
        </w:rPr>
        <w:t>（</w:t>
      </w:r>
      <w:bookmarkEnd w:id="15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学校停课。师生员工被确认为确诊病例或无症状 感染者后，教育部门组织有关专家进行风险研判（综合学校 规模、病例接触范围、波及人口、所在地疫情、防控措施落 实情况、人员流动情况和学校场所条件等因素），并根据风 险研判结果，实施整体或局部停课，暂停聚集性活动。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866"/>
        </w:tabs>
        <w:bidi w:val="0"/>
        <w:spacing w:before="0" w:after="0" w:line="598" w:lineRule="exact"/>
        <w:ind w:left="260" w:right="0" w:firstLine="780"/>
        <w:jc w:val="both"/>
      </w:pPr>
      <w:bookmarkStart w:id="16" w:name="bookmark16"/>
      <w:r>
        <w:rPr>
          <w:color w:val="000000"/>
          <w:spacing w:val="0"/>
          <w:w w:val="100"/>
          <w:position w:val="0"/>
        </w:rPr>
        <w:t>（</w:t>
      </w:r>
      <w:bookmarkEnd w:id="16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终末消毒。学校配合疾控机构或第三方消杀机构 做好确诊病人、无症状感染者及密切接触者工作、学习和活 动场所终末消毒。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924"/>
        </w:tabs>
        <w:bidi w:val="0"/>
        <w:spacing w:before="0" w:after="0" w:line="564" w:lineRule="exact"/>
        <w:ind w:left="300" w:right="0" w:firstLine="760"/>
        <w:jc w:val="both"/>
      </w:pPr>
      <w:bookmarkStart w:id="17" w:name="bookmark17"/>
      <w:r>
        <w:rPr>
          <w:color w:val="000000"/>
          <w:spacing w:val="0"/>
          <w:w w:val="100"/>
          <w:position w:val="0"/>
        </w:rPr>
        <w:t>（</w:t>
      </w:r>
      <w:bookmarkEnd w:id="17"/>
      <w:r>
        <w:rPr>
          <w:color w:val="000000"/>
          <w:spacing w:val="0"/>
          <w:w w:val="100"/>
          <w:position w:val="0"/>
        </w:rPr>
        <w:t>七）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环境整治。加强对学校环境卫生整治和消杀，严 格对教室、食堂、图书馆、宿舍、办公室及相关设施设备进 行清洁、消毒。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909"/>
        </w:tabs>
        <w:bidi w:val="0"/>
        <w:spacing w:before="0" w:after="0" w:line="564" w:lineRule="exact"/>
        <w:ind w:left="300" w:right="0" w:firstLine="760"/>
        <w:jc w:val="both"/>
      </w:pPr>
      <w:bookmarkStart w:id="18" w:name="bookmark18"/>
      <w:r>
        <w:rPr>
          <w:color w:val="000000"/>
          <w:spacing w:val="0"/>
          <w:w w:val="100"/>
          <w:position w:val="0"/>
        </w:rPr>
        <w:t>（</w:t>
      </w:r>
      <w:bookmarkEnd w:id="18"/>
      <w:r>
        <w:rPr>
          <w:color w:val="000000"/>
          <w:spacing w:val="0"/>
          <w:w w:val="100"/>
          <w:position w:val="0"/>
        </w:rPr>
        <w:t>八）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健康教育。开展健康教育，普及新冠肺炎防控知 识，引导师生自觉养成佩戴口罩、勤洗手等卫生习惯，不参 与人员聚集性活动。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4" w:lineRule="exact"/>
        <w:ind w:left="300" w:right="0" w:firstLine="760"/>
        <w:jc w:val="both"/>
        <w:sectPr>
          <w:footnotePr>
            <w:numFmt w:val="decimal"/>
          </w:footnotePr>
          <w:type w:val="continuous"/>
          <w:pgSz w:w="11900" w:h="16840"/>
          <w:pgMar w:top="1373" w:right="1272" w:bottom="1717" w:left="1413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（十）消除恐慌。及时发布学校疫情防控动态，引导师 生和家长关注权威发布，不信谣，不传谣。为师生和家长提 供心理支持、心理疏导、危机干预等服务，消除忧虑和恐惧。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160" w:after="700" w:line="240" w:lineRule="auto"/>
        <w:ind w:left="0" w:right="0"/>
        <w:jc w:val="both"/>
      </w:pP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</w:t>
      </w:r>
    </w:p>
    <w:p>
      <w:pPr>
        <w:pStyle w:val="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9" w:name="bookmark21"/>
      <w:bookmarkStart w:id="20" w:name="bookmark19"/>
      <w:bookmarkStart w:id="21" w:name="bookmark20"/>
      <w:r>
        <w:rPr>
          <w:color w:val="000000"/>
          <w:spacing w:val="0"/>
          <w:w w:val="100"/>
          <w:position w:val="0"/>
        </w:rPr>
        <w:t>公共场所新冠肺炎疫情应急处置指引</w:t>
      </w:r>
      <w:bookmarkEnd w:id="19"/>
      <w:bookmarkEnd w:id="20"/>
      <w:bookmarkEnd w:id="21"/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560" w:line="566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（试行）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right="0" w:firstLine="920"/>
        <w:jc w:val="both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—</w:t>
      </w:r>
      <w:r>
        <w:rPr>
          <w:color w:val="000000"/>
          <w:spacing w:val="0"/>
          <w:w w:val="100"/>
          <w:position w:val="0"/>
          <w:sz w:val="30"/>
          <w:szCs w:val="30"/>
        </w:rPr>
        <w:t>、适用范围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280" w:right="0" w:firstLine="640"/>
        <w:jc w:val="both"/>
      </w:pPr>
      <w:r>
        <w:rPr>
          <w:color w:val="000000"/>
          <w:spacing w:val="0"/>
          <w:w w:val="100"/>
          <w:position w:val="0"/>
        </w:rPr>
        <w:t>本指引供我省范围内公共场所制定新冠肺炎疫情应急 处置预案时使用。各公共场所可结合实际，制定新冠肺炎疫 情应急处置预案。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579"/>
        </w:tabs>
        <w:bidi w:val="0"/>
        <w:spacing w:before="0" w:after="0" w:line="566" w:lineRule="exact"/>
        <w:ind w:left="0" w:right="0" w:firstLine="920"/>
        <w:jc w:val="both"/>
        <w:rPr>
          <w:sz w:val="30"/>
          <w:szCs w:val="30"/>
        </w:rPr>
      </w:pPr>
      <w:bookmarkStart w:id="22" w:name="bookmark22"/>
      <w:r>
        <w:rPr>
          <w:color w:val="000000"/>
          <w:spacing w:val="0"/>
          <w:w w:val="100"/>
          <w:position w:val="0"/>
          <w:sz w:val="30"/>
          <w:szCs w:val="30"/>
        </w:rPr>
        <w:t>二</w:t>
      </w:r>
      <w:bookmarkEnd w:id="22"/>
      <w:r>
        <w:rPr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color w:val="000000"/>
          <w:spacing w:val="0"/>
          <w:w w:val="100"/>
          <w:position w:val="0"/>
          <w:sz w:val="30"/>
          <w:szCs w:val="30"/>
        </w:rPr>
        <w:t>目的和依据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280" w:right="0" w:firstLine="640"/>
        <w:jc w:val="both"/>
      </w:pPr>
      <w:r>
        <w:rPr>
          <w:color w:val="000000"/>
          <w:spacing w:val="0"/>
          <w:w w:val="100"/>
          <w:position w:val="0"/>
        </w:rPr>
        <w:t>为有效控制疫情在公共场所传播扩散蔓延，指导和规范 公共场所疫情处置工作，保障群众生命安全和身体健康，维 护社会稳定和经济发展，根据《中华人民共和国传染病防治 法》《突发公共卫生事件应急条例》《公共场所卫生管理条例》 《江苏省突发公共事件应急总体预案》《江苏省突发公共卫 生事件应急预案》《新型冠状病毒肺炎防控方案（第五版）》 《新型冠状病毒肺炎诊疗方案（试行第六版）》等规定，结 合我省实际，制定本指引。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579"/>
        </w:tabs>
        <w:bidi w:val="0"/>
        <w:spacing w:before="0" w:after="0" w:line="566" w:lineRule="exact"/>
        <w:ind w:left="0" w:right="0" w:firstLine="920"/>
        <w:jc w:val="both"/>
        <w:rPr>
          <w:sz w:val="30"/>
          <w:szCs w:val="30"/>
        </w:rPr>
      </w:pPr>
      <w:bookmarkStart w:id="23" w:name="bookmark23"/>
      <w:r>
        <w:rPr>
          <w:color w:val="000000"/>
          <w:spacing w:val="0"/>
          <w:w w:val="100"/>
          <w:position w:val="0"/>
          <w:sz w:val="30"/>
          <w:szCs w:val="30"/>
        </w:rPr>
        <w:t>三</w:t>
      </w:r>
      <w:bookmarkEnd w:id="23"/>
      <w:r>
        <w:rPr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color w:val="000000"/>
          <w:spacing w:val="0"/>
          <w:w w:val="100"/>
          <w:position w:val="0"/>
          <w:sz w:val="30"/>
          <w:szCs w:val="30"/>
        </w:rPr>
        <w:t>开展应急处置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560" w:line="562" w:lineRule="exact"/>
        <w:ind w:left="280" w:right="0" w:firstLine="780"/>
        <w:jc w:val="both"/>
      </w:pPr>
      <w:bookmarkStart w:id="24" w:name="bookmark24"/>
      <w:r>
        <w:rPr>
          <w:color w:val="000000"/>
          <w:spacing w:val="0"/>
          <w:w w:val="100"/>
          <w:position w:val="0"/>
        </w:rPr>
        <w:t>（</w:t>
      </w:r>
      <w:bookmarkEnd w:id="24"/>
      <w:r>
        <w:rPr>
          <w:color w:val="000000"/>
          <w:spacing w:val="0"/>
          <w:w w:val="100"/>
          <w:position w:val="0"/>
        </w:rPr>
        <w:t>一）流行病学调查。疾控机构联合公安、通信、交通 等部门，采用大数据、轨迹溯源等技术手段开展流行学调查， 摸清病例在公共场所活动轨迹，开展病例在公共场所传播疫 情的风险评估。对拒不配合调查、隐瞒活动轨迹的，联合公 安、通信等部门开展调查。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2013"/>
        </w:tabs>
        <w:bidi w:val="0"/>
        <w:spacing w:before="0" w:after="0" w:line="565" w:lineRule="exact"/>
        <w:ind w:left="420" w:right="0" w:firstLine="760"/>
        <w:jc w:val="both"/>
      </w:pPr>
      <w:bookmarkStart w:id="25" w:name="bookmark25"/>
      <w:r>
        <w:rPr>
          <w:color w:val="000000"/>
          <w:spacing w:val="0"/>
          <w:w w:val="100"/>
          <w:position w:val="0"/>
        </w:rPr>
        <w:t>（</w:t>
      </w:r>
      <w:bookmarkEnd w:id="25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密切接触者管理。将所有与病例有近距离或直接 接触的公共场所工作人员列为密切接触者。对追踪到的密切 接触者，专车转运至集中医学观察场所，实施集中医学观察。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2013"/>
        </w:tabs>
        <w:bidi w:val="0"/>
        <w:spacing w:before="0" w:after="0" w:line="565" w:lineRule="exact"/>
        <w:ind w:left="420" w:right="0" w:firstLine="760"/>
        <w:jc w:val="both"/>
      </w:pPr>
      <w:bookmarkStart w:id="26" w:name="bookmark26"/>
      <w:r>
        <w:rPr>
          <w:color w:val="000000"/>
          <w:spacing w:val="0"/>
          <w:w w:val="100"/>
          <w:position w:val="0"/>
        </w:rPr>
        <w:t>（</w:t>
      </w:r>
      <w:bookmarkEnd w:id="26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健康状况监测。对公共场所的员工实行健康状况 主动申报、岗前体温监测等制度。如果发现发热、咳嗽等症 状者，安排其佩戴口罩至就近发热门诊就诊。就诊时避免乘 坐公共交通工具。有条件的公共场所可设置临时隔离区，用 于出现可疑症状人员的临时隔离。对进入公共场所的人员进 行体温检测，出现发热、咳嗽等症状的人员，劝拒其进入。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2013"/>
        </w:tabs>
        <w:bidi w:val="0"/>
        <w:spacing w:before="0" w:after="0" w:line="565" w:lineRule="exact"/>
        <w:ind w:left="420" w:right="0" w:firstLine="760"/>
        <w:jc w:val="both"/>
      </w:pPr>
      <w:bookmarkStart w:id="27" w:name="bookmark27"/>
      <w:r>
        <w:rPr>
          <w:color w:val="000000"/>
          <w:spacing w:val="0"/>
          <w:w w:val="100"/>
          <w:position w:val="0"/>
        </w:rPr>
        <w:t>（</w:t>
      </w:r>
      <w:bookmarkEnd w:id="27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分类处置。如果疫情发生在对社会运转起到关键 作用的公共场所，如机场、车站、码头等交通枢纽场站，经 研判，可对病例所涉及的区域局部关闭或整体关闭。如果疫 情发生在农贸市场、商场、超市、酒店等其他社会资源可替 代的生活服务类场所，经研判，可予以整体关闭。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2013"/>
        </w:tabs>
        <w:bidi w:val="0"/>
        <w:spacing w:before="0" w:after="0" w:line="565" w:lineRule="exact"/>
        <w:ind w:left="420" w:right="0" w:firstLine="760"/>
        <w:jc w:val="both"/>
      </w:pPr>
      <w:bookmarkStart w:id="28" w:name="bookmark28"/>
      <w:r>
        <w:rPr>
          <w:color w:val="000000"/>
          <w:spacing w:val="0"/>
          <w:w w:val="100"/>
          <w:position w:val="0"/>
        </w:rPr>
        <w:t>（</w:t>
      </w:r>
      <w:bookmarkEnd w:id="28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防止人员聚集。经研判疫情传染病风险研判，需 关停的应予以关停，无需关停的应有序开放。对公共场所人 流量进行控制，不佩戴口罩人员劝拒进入公共场所。文化场 馆、娱乐场所、互联网上网服务营业场所、影剧院、公共浴 室等人员聚集性活动场所暂不对外开放经营。商场、超市适 当控制客流量，暂停商业促销活动；酒店、宾馆、旅店、招 待所按照客房交叉开放，尽量单人单间；餐厅大厅就餐，采 取客人分时段、单排（非面对面）、隔坐就餐，暂停包间聚 集就餐服务；电梯按照核载人数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50%</w:t>
      </w:r>
      <w:r>
        <w:rPr>
          <w:color w:val="000000"/>
          <w:spacing w:val="0"/>
          <w:w w:val="100"/>
          <w:position w:val="0"/>
        </w:rPr>
        <w:t>管控运行；店内购物、 健身、棋牌等附属功能区暂时关闭；候诊室、候车（机、船）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72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>室座位采取单排（非面对面）、隔坐措施。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991"/>
        </w:tabs>
        <w:bidi w:val="0"/>
        <w:spacing w:before="0" w:after="0" w:line="572" w:lineRule="exact"/>
        <w:ind w:left="400" w:right="0" w:firstLine="760"/>
        <w:jc w:val="both"/>
      </w:pPr>
      <w:bookmarkStart w:id="29" w:name="bookmark29"/>
      <w:r>
        <w:rPr>
          <w:color w:val="000000"/>
          <w:spacing w:val="0"/>
          <w:w w:val="100"/>
          <w:position w:val="0"/>
        </w:rPr>
        <w:t>（</w:t>
      </w:r>
      <w:bookmarkEnd w:id="29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集中空调使用。当场所出现发现疑似、确诊病例 且集中空调通风系统类型、供风范围等情况不清楚时，应停 止使用集中空调通风系统，可在疾控机构指导下，对空调通 风系统进行消毒和清洗处理，经卫生学评价合格后方可重新 启用。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991"/>
        </w:tabs>
        <w:bidi w:val="0"/>
        <w:spacing w:before="0" w:after="0" w:line="574" w:lineRule="exact"/>
        <w:ind w:left="400" w:right="0" w:firstLine="760"/>
        <w:jc w:val="both"/>
      </w:pPr>
      <w:bookmarkStart w:id="30" w:name="bookmark30"/>
      <w:r>
        <w:rPr>
          <w:color w:val="000000"/>
          <w:spacing w:val="0"/>
          <w:w w:val="100"/>
          <w:position w:val="0"/>
        </w:rPr>
        <w:t>（</w:t>
      </w:r>
      <w:bookmarkEnd w:id="30"/>
      <w:r>
        <w:rPr>
          <w:color w:val="000000"/>
          <w:spacing w:val="0"/>
          <w:w w:val="100"/>
          <w:position w:val="0"/>
        </w:rPr>
        <w:t>七）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终末消毒。根据消毒对象及其污染情况，选择适 宜消毒方法。由疾控机构或第三方专业消杀机构对相关场所 进行终末消毒。污水污物进入市政排水管网前，规范消毒后 排放。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991"/>
        </w:tabs>
        <w:bidi w:val="0"/>
        <w:spacing w:before="0" w:after="0" w:line="571" w:lineRule="exact"/>
        <w:ind w:left="400" w:right="0" w:firstLine="760"/>
        <w:jc w:val="both"/>
      </w:pPr>
      <w:bookmarkStart w:id="31" w:name="bookmark31"/>
      <w:r>
        <w:rPr>
          <w:color w:val="000000"/>
          <w:spacing w:val="0"/>
          <w:w w:val="100"/>
          <w:position w:val="0"/>
        </w:rPr>
        <w:t>（</w:t>
      </w:r>
      <w:bookmarkEnd w:id="31"/>
      <w:r>
        <w:rPr>
          <w:color w:val="000000"/>
          <w:spacing w:val="0"/>
          <w:w w:val="100"/>
          <w:position w:val="0"/>
        </w:rPr>
        <w:t>八）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规范信息发布。及时发布、更新疫情动态，公开 病例在公共场所活动轨迹。引导公众关注权威渠道发布的信 息，不信谣、不传谣。向有需求的公众提供心理援助和心理 干预。</w:t>
      </w:r>
    </w:p>
    <w:sectPr>
      <w:footerReference r:id="rId10" w:type="first"/>
      <w:footerReference r:id="rId8" w:type="default"/>
      <w:footerReference r:id="rId9" w:type="even"/>
      <w:footnotePr>
        <w:numFmt w:val="decimal"/>
      </w:footnotePr>
      <w:pgSz w:w="11900" w:h="16840"/>
      <w:pgMar w:top="1378" w:right="1298" w:bottom="1718" w:left="1387" w:header="0" w:footer="3" w:gutter="0"/>
      <w:cols w:space="720" w:num="1"/>
      <w:titlePg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3566795</wp:posOffset>
              </wp:positionH>
              <wp:positionV relativeFrom="page">
                <wp:posOffset>10043160</wp:posOffset>
              </wp:positionV>
              <wp:extent cx="31115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115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一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3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280.85pt;margin-top:790.8pt;height:7.9pt;width:24.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nwFJKdcAAAAN&#10;AQAADwAAAGRycy9kb3ducmV2LnhtbE2PzU7DMBCE70i8g7VI3KhtRJMQ4vRQiQs3CkLi5ibbOMI/&#10;ke2myduzPcFxZz7NzjS7xVk2Y0xj8ArkRgBD34V+9IOCz4/XhwpYytr32gaPClZMsGtvbxpd9+Hi&#10;33E+5IFRiE+1VmBynmrOU2fQ6bQJE3ryTiE6nemMA++jvlC4s/xRiII7PXr6YPSEe4Pdz+HsFJTL&#10;V8Ap4R6/T3MXzbhW9m1V6v5OihdgGZf8B8O1PlWHljodw9n3iVkF20KWhJKxrWQBjJBCCpKOV+m5&#10;fALeNvz/ivYXUEsDBBQAAAAIAIdO4kBcVP7OjAEAACEDAAAOAAAAZHJzL2Uyb0RvYy54bWytUsFO&#10;wzAMvSPxD1HurC0TCFXrJhACISFAAj4gS5M1UhNHcVi7v8fJuoHghri4ju0+Pz97sRptz7YqoAHX&#10;8GpWcqachNa4TcPf3+7OrjjDKFwrenCq4TuFfLU8PVkMvlbn0EHfqsAIxGE9+IZ3Mfq6KFB2ygqc&#10;gVeOkhqCFZGeYVO0QQyEbvvivCwviwFC6wNIhUjR232SLzO+1krGZ61RRdY3nLjFbEO262SL5ULU&#10;myB8Z+REQ/yBhRXGUdMj1K2Ign0E8wvKGhkAQceZBFuA1kaqPANNU5U/pnnthFd5FhIH/VEm/D9Y&#10;+bR9Ccy0tDvOnLC0otyVVUmawWNNFa+eauJ4A2Mqm+JIwTTxqINNX5qFUZ5E3h2FVWNkkoLzqqou&#10;KCMpVZXlfJ6FL75+9gHjvQLLktPwQHvLcortI0ZqSKWHktTLwZ3p+xRPDPdMkhfH9TjRW0O7I9YD&#10;rbbhjm6Ps/7BkXLpCg5OODjryUng6K8/IjXIfRPqHmpqRnvIdKabSYv+/s5VX5e9/A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CfAUkp1wAAAA0BAAAPAAAAAAAAAAEAIAAAACIAAABkcnMvZG93bnJl&#10;di54bWxQSwECFAAUAAAACACHTuJAXFT+zowBAAAhAwAADgAAAAAAAAABACAAAAAmAQAAZHJzL2Uy&#10;b0RvYy54bWxQSwUGAAAAAAYABgBZAQAAJ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一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3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3608070</wp:posOffset>
              </wp:positionH>
              <wp:positionV relativeFrom="page">
                <wp:posOffset>10047605</wp:posOffset>
              </wp:positionV>
              <wp:extent cx="311150" cy="10541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1150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284.1pt;margin-top:791.15pt;height:8.3pt;width:24.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v/LcA9gAAAAN&#10;AQAADwAAAGRycy9kb3ducmV2LnhtbE2PzU7DMBCE70i8g7VI3KiToKZuGqeHSly4URASNzfeJlH9&#10;E9lumrw92xMcd+bT7Ey9n61hE4Y4eCchX2XA0LVeD66T8PX59iKAxaScVsY7lLBghH3z+FCrSvub&#10;+8DpmDpGIS5WSkKf0lhxHtserYorP6Ij7+yDVYnO0HEd1I3CreFFlpXcqsHRh16NeOixvRyvVsJm&#10;/vY4Rjzgz3lqQz8swrwvUj4/5dkOWMI5/cFwr0/VoaFOJ391OjIjYV2KglAy1qJ4BUZImW9IOt2l&#10;rdgCb2r+f0XzC1BLAwQUAAAACACHTuJAXnaTmY0BAAAhAwAADgAAAGRycy9lMm9Eb2MueG1srVLB&#10;TsMwDL0j8Q9R7qwtA4SqdQiEQEgIkIAPyNJkjdTEURzW7u9xsm4guCEurmO7z8/PXlyNtmcbFdCA&#10;a3g1KzlTTkJr3Lrh7293J5ecYRSuFT041fCtQn61PD5aDL5Wp9BB36rACMRhPfiGdzH6uihQdsoK&#10;nIFXjpIaghWRnmFdtEEMhG774rQsL4oBQusDSIVI0dtdki8zvtZKxmetUUXWN5y4xWxDtqtki+VC&#10;1OsgfGfkREP8gYUVxlHTA9StiIJ9BPMLyhoZAEHHmQRbgNZGqjwDTVOVP6Z57YRXeRYSB/1BJvw/&#10;WPm0eQnMtA2fc+aEpRXlrmyepBk81lTx6qkmjjcw0or3caRgmnjUwaYvzcIoTyJvD8KqMTJJwXlV&#10;VeeUkZSqyvOzKgtffP3sA8Z7BZYlp+GB9pblFJtHjESESvclqZeDO9P3KZ4Y7pgkL46rcaK9gnZL&#10;rAdabcMd3R5n/YMj5dIV7J2wd1aTk8DRX39EapD7JtQd1NSM9pDpTDeTFv39nau+Lnv5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L/y3APYAAAADQEAAA8AAAAAAAAAAQAgAAAAIgAAAGRycy9kb3du&#10;cmV2LnhtbFBLAQIUABQAAAAIAIdO4kBedpOZjQEAACEDAAAOAAAAAAAAAAEAIAAAACc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3594735</wp:posOffset>
              </wp:positionH>
              <wp:positionV relativeFrom="page">
                <wp:posOffset>9983470</wp:posOffset>
              </wp:positionV>
              <wp:extent cx="306070" cy="1003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0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left:283.05pt;margin-top:786.1pt;height:7.9pt;width:24.1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GCkiGtgAAAAN&#10;AQAADwAAAGRycy9kb3ducmV2LnhtbE2PsU7DMBCGdyTewbpKbNROoGkU4nSoxMJGQZXY3PgaR7XP&#10;UeymydvjTjDe/Z/++67ezc6yCcfQe5KQrQUwpNbrnjoJ31/vzyWwEBVpZT2hhAUD7JrHh1pV2t/o&#10;E6dD7FgqoVApCSbGoeI8tAadCms/IKXs7EenYhrHjutR3VK5szwXouBO9ZQuGDXg3mB7OVydhO18&#10;9DgE3OPPeWpH0y+l/VikfFpl4g1YxDn+wXDXT+rQJKeTv5IOzErYFEWW0BRstnkOLCFF9voC7HRf&#10;laUA3tT8/xfNL1BLAwQUAAAACACHTuJA733+8I4BAAAhAwAADgAAAGRycy9lMm9Eb2MueG1srVLb&#10;TsMwDH1H4h+ivLN2TFxUrUOgaQgJARLwAVmarJGaOIrD2v09TtYNBG+IF9ex3ePjY89vBtuxrQpo&#10;wNV8Oik5U05CY9ym5u9vq7NrzjAK14gOnKr5TiG/WZyezHtfqXNooWtUYATisOp9zdsYfVUUKFtl&#10;BU7AK0dJDcGKSM+wKZogekK3XXFelpdFD6HxAaRCpOhyn+SLjK+1kvFZa1SRdTUnbjHbkO062WIx&#10;F9UmCN8aOdIQf2BhhXHU9Ai1FFGwj2B+QVkjAyDoOJFgC9DaSJVnoGmm5Y9pXlvhVZ6FxEF/lAn/&#10;D1Y+bV8CM03NLzhzwtKKcld2kaTpPVZU8eqpJg53MNCKD3GkYJp40MGmL83CKE8i747CqiEyScFZ&#10;eVleUUZSalqWs1kWvvj62QeM9wosS07NA+0tyym2jxiJCJUeSlIvByvTdSmeGO6ZJC8O62GkvYZm&#10;R6x7Wm3NHd0eZ92DI+XSFRyccHDWo5PA0d9+RGqQ+ybUPdTYjPaQ6Yw3kxb9/Z2rvi578Q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AYKSIa2AAAAA0BAAAPAAAAAAAAAAEAIAAAACIAAABkcnMvZG93&#10;bnJldi54bWxQSwECFAAUAAAACACHTuJA733+8I4BAAAhAwAADgAAAAAAAAABACAAAAAn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1024" behindDoc="1" locked="0" layoutInCell="1" allowOverlap="1">
              <wp:simplePos x="0" y="0"/>
              <wp:positionH relativeFrom="page">
                <wp:posOffset>906145</wp:posOffset>
              </wp:positionH>
              <wp:positionV relativeFrom="page">
                <wp:posOffset>9876155</wp:posOffset>
              </wp:positionV>
              <wp:extent cx="5723890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3890" cy="0"/>
                      </a:xfrm>
                      <a:prstGeom prst="straightConnector1">
                        <a:avLst/>
                      </a:prstGeom>
                      <a:ln w="12700">
                        <a:solidFill>
                          <a:srgbClr val="FFFFFF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Shape 7" o:spid="_x0000_s1026" o:spt="32" type="#_x0000_t32" style="position:absolute;left:0pt;margin-left:71.35pt;margin-top:777.65pt;height:0pt;width:450.7pt;mso-position-horizontal-relative:page;mso-position-vertical-relative:page;z-index:-503315456;mso-width-relative:page;mso-height-relative:page;" filled="f" stroked="t" coordsize="21600,21600" o:gfxdata="UEsDBAoAAAAAAIdO4kAAAAAAAAAAAAAAAAAEAAAAZHJzL1BLAwQUAAAACACHTuJA/za5/9gAAAAO&#10;AQAADwAAAGRycy9kb3ducmV2LnhtbE2PwU7DMBBE70j8g7VI3KidJqEojVOhShw4UKmGD3DjbRIR&#10;ryPbTdu/xz0guO3sjmbf1JuLHdmMPgyOJGQLAQypdWagTsLX59vTC7AQNRk9OkIJVwywae7val0Z&#10;d6Y9zip2LIVQqLSEPsap4jy0PVodFm5CSrej81bHJH3HjdfnFG5HvhTimVs9UPrQ6wm3Pbbf6mQl&#10;iPxVqZ3KV/v3edd/8PbKyW+lfHzIxBpYxEv8M8MNP6FDk5gO7kQmsDHpYrlK1jSUZZkDu1lEUWTA&#10;Dr873tT8f43mB1BLAwQUAAAACACHTuJAZsx694kBAAAMAwAADgAAAGRycy9lMm9Eb2MueG1srVLB&#10;btswDL0P6D8Iujd2MmzpjDg9pMguwxZg2wcosmQLkESB1OLk70epaVpst2E+yCIpPvI9cvN4Dl6c&#10;DJKD2MvlopXCRA2Di2Mvf/7Y3z9IQVnFQXmIppcXQ/Jxe/duM6fOrGACPxgUDBKpm1Mvp5xT1zSk&#10;JxMULSCZyEELGFRmE8dmQDUzevDNqm0/NjPgkBC0IWLv03NQbiu+tUbnb9aSycL3knvL9cR6HsvZ&#10;bDeqG1GlyelrG+ofugjKRS56g3pSWYlf6P6CCk4jENi80BAasNZpUzkwm2X7B5vvk0qmcmFxKN1k&#10;ov8Hq7+eDijc0Mu1FFEFHlGtKtZFmjlRxy928YBXi9IBC8+zxVD+zECcq5yXm5zmnIVm54f16v3D&#10;J1Zdv8Sa18SElD8bCKJcekkZlRunvIMYeWiAyyqnOn2hzKU58SWhVPVRzLxtq3Xb1mcE3g17530J&#10;Eo7HnUdxUjzzff0KF4Z484wtH9lZGD5zKrcjDJdKtfpZ8pp2XY8y07d2zX5d4u1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/za5/9gAAAAOAQAADwAAAAAAAAABACAAAAAiAAAAZHJzL2Rvd25yZXYu&#10;eG1sUEsBAhQAFAAAAAgAh07iQGbMeveJAQAADAMAAA4AAAAAAAAAAQAgAAAAJwEAAGRycy9lMm9E&#10;b2MueG1sUEsFBgAAAAAGAAYAWQEAACIFAAAAAA==&#10;">
              <v:fill on="f" focussize="0,0"/>
              <v:stroke weight="1pt" color="#FFFFFF" joinstyle="round"/>
              <v:imagedata o:title=""/>
              <o:lock v:ext="edit" aspectratio="f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3655695</wp:posOffset>
              </wp:positionH>
              <wp:positionV relativeFrom="page">
                <wp:posOffset>10033000</wp:posOffset>
              </wp:positionV>
              <wp:extent cx="311150" cy="10033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115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2" o:spid="_x0000_s1026" o:spt="202" type="#_x0000_t202" style="position:absolute;left:0pt;margin-left:287.85pt;margin-top:790pt;height:7.9pt;width:24.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PnZ+4NcAAAAN&#10;AQAADwAAAGRycy9kb3ducmV2LnhtbE2PzU7DMBCE70i8g7VI3KjdijQhxOmhEhduFFSJmxtv4wj/&#10;RLabJm/P9gTHnfk0O9PsZmfZhDENwUtYrwQw9F3Qg+8lfH2+PVXAUlZeKxs8Slgwwa69v2tUrcPV&#10;f+B0yD2jEJ9qJcHkPNacp86gU2kVRvTknUN0KtMZe66julK4s3wjxJY7NXj6YNSIe4Pdz+HiJJTz&#10;MeCYcI/f56mLZlgq+75I+fiwFq/AMs75D4ZbfaoOLXU6hYvXiVkJRVmUhJJRVIJWEbLdPJN0ukkv&#10;RQW8bfj/Fe0vUEsDBBQAAAAIAIdO4kD4RSZVjQEAACMDAAAOAAAAZHJzL2Uyb0RvYy54bWytUm1L&#10;wzAQ/i74H0K+u7YbipR1oogiiArqD8jSZA00uZCLa/fvvWTdFP0mfknvrc8999wtr0bbs60KaMA1&#10;vJqVnCknoTVu0/D3t7uzS84wCteKHpxq+E4hv1qdniwHX6s5dNC3KjACcVgPvuFdjL4uCpSdsgJn&#10;4JWjpIZgRSQ3bIo2iIHQbV/My/KiGCC0PoBUiBS93Sf5KuNrrWR81hpVZH3DiVvMb8jvOr3Fainq&#10;TRC+M3KiIf7AwgrjqOkR6lZEwT6C+QVljQyAoONMgi1AayNVnoGmqcof07x2wqs8C4mD/igT/h+s&#10;fNq+BGZa2t2cMycs7Si3ZeSTOIPHmmpePVXF8QZGKjzEkYJp5lEHm740DaM8ybw7SqvGyCQFF1VV&#10;nVNGUqoqy8UiS198/ewDxnsFliWj4YE2lwUV20eMRIRKDyWpl4M70/cpnhjumSQrjutxor2Gdkes&#10;B1puwx1dH2f9gyPt0h0cjHAw1pORwNFff0RqkPsm1D3U1Iw2kelMV5NW/d3PVV+3vfo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PnZ+4NcAAAANAQAADwAAAAAAAAABACAAAAAiAAAAZHJzL2Rvd25y&#10;ZXYueG1sUEsBAhQAFAAAAAgAh07iQPhFJlWNAQAAIwMAAA4AAAAAAAAAAQAgAAAAJgEAAGRycy9l&#10;Mm9Eb2MueG1sUEsFBgAAAAAGAAYAWQEAAC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3646805</wp:posOffset>
              </wp:positionH>
              <wp:positionV relativeFrom="page">
                <wp:posOffset>10046335</wp:posOffset>
              </wp:positionV>
              <wp:extent cx="311150" cy="10541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1150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一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4" o:spid="_x0000_s1026" o:spt="202" type="#_x0000_t202" style="position:absolute;left:0pt;margin-left:287.15pt;margin-top:791.05pt;height:8.3pt;width:24.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Z1v5ntgAAAAN&#10;AQAADwAAAGRycy9kb3ducmV2LnhtbE2PzU7DMBCE70i8g7VI3KiTlDYhxOmhEhdulAqJmxtv4wj/&#10;RLabJm/P9gTHnfk0O9PsZmvYhCEO3gnIVxkwdJ1Xg+sFHD/fnipgMUmnpPEOBSwYYdfe3zWyVv7q&#10;PnA6pJ5RiIu1FKBTGmvOY6fRyrjyIzryzj5YmegMPVdBXincGl5k2ZZbOTj6oOWIe43dz+FiBZTz&#10;l8cx4h6/z1MX9LBU5n0R4vEhz16BJZzTHwy3+lQdWup08henIjMCNuXzmlAyNlWRAyNkW6xJOt2k&#10;l6oE3jb8/4r2F1BLAwQUAAAACACHTuJA8TggjY0BAAAjAwAADgAAAGRycy9lMm9Eb2MueG1srVLb&#10;SsQwEH0X/IeQd7etN6Rsd1FEEUQF9QOyabINNJmQidvu3zvJdlfRN/ElnVvPnDkz8+Voe7ZRAQ24&#10;hlezkjPlJLTGrRv+/nZ3csUZRuFa0YNTDd8q5MvF8dF88LU6hQ76VgVGIA7rwTe8i9HXRYGyU1bg&#10;DLxylNQQrIjkhnXRBjEQuu2L07K8LAYIrQ8gFSJFb3dJvsj4WisZn7VGFVnfcOIW8xvyu0pvsZiL&#10;eh2E74ycaIg/sLDCOGp6gLoVUbCPYH5BWSMDIOg4k2AL0NpIlWegaaryxzSvnfAqz0LioD/IhP8H&#10;K582L4GZlnZ3zpkTlnaU2zLySZzBY001r56q4ngDIxXu40jBNPOog01fmoZRnmTeHqRVY2SSgmdV&#10;VV1QRlKqKi/Oqyx98fWzDxjvFViWjIYH2lwWVGweMRIRKt2XpF4O7kzfp3hiuGOSrDiuxon2Ctot&#10;sR5ouQ13dH2c9Q+OtEt3sDfC3lhNRgJHf/0RqUHum1B3UFMz2kSmM11NWvV3P1d93fbi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Gdb+Z7YAAAADQEAAA8AAAAAAAAAAQAgAAAAIgAAAGRycy9kb3du&#10;cmV2LnhtbFBLAQIUABQAAAAIAIdO4kDxOCCNjQEAACMDAAAOAAAAAAAAAAEAIAAAACc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 xml:space="preserve">一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3608070</wp:posOffset>
              </wp:positionH>
              <wp:positionV relativeFrom="page">
                <wp:posOffset>10047605</wp:posOffset>
              </wp:positionV>
              <wp:extent cx="311150" cy="10541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1150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6" o:spid="_x0000_s1026" o:spt="202" type="#_x0000_t202" style="position:absolute;left:0pt;margin-left:284.1pt;margin-top:791.15pt;height:8.3pt;width:24.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v/LcA9gAAAAN&#10;AQAADwAAAGRycy9kb3ducmV2LnhtbE2PzU7DMBCE70i8g7VI3KiToKZuGqeHSly4URASNzfeJlH9&#10;E9lumrw92xMcd+bT7Ey9n61hE4Y4eCchX2XA0LVeD66T8PX59iKAxaScVsY7lLBghH3z+FCrSvub&#10;+8DpmDpGIS5WSkKf0lhxHtserYorP6Ij7+yDVYnO0HEd1I3CreFFlpXcqsHRh16NeOixvRyvVsJm&#10;/vY4Rjzgz3lqQz8swrwvUj4/5dkOWMI5/cFwr0/VoaFOJ391OjIjYV2KglAy1qJ4BUZImW9IOt2l&#10;rdgCb2r+f0XzC1BLAwQUAAAACACHTuJA8bnkPY0BAAAjAwAADgAAAGRycy9lMm9Eb2MueG1srVLb&#10;SsQwEH0X/IeQd7etN6Rsd1FEEUQF9QOyabINNJmQidvu3zvJdlfRN/ElnVvPnDkz8+Voe7ZRAQ24&#10;hlezkjPlJLTGrRv+/nZ3csUZRuFa0YNTDd8q5MvF8dF88LU6hQ76VgVGIA7rwTe8i9HXRYGyU1bg&#10;DLxylNQQrIjkhnXRBjEQuu2L07K8LAYIrQ8gFSJFb3dJvsj4WisZn7VGFVnfcOIW8xvyu0pvsZiL&#10;eh2E74ycaIg/sLDCOGp6gLoVUbCPYH5BWSMDIOg4k2AL0NpIlWegaaryxzSvnfAqz0LioD/IhP8H&#10;K582L4GZlnZ3yZkTlnaU2zLySZzBY001r56q4ngDIxXu40jBNPOog01fmoZRnmTeHqRVY2SSgmdV&#10;VV1QRlKqKi/Oqyx98fWzDxjvFViWjIYH2lwWVGweMRIRKt2XpF4O7kzfp3hiuGOSrDiuxon2Ctot&#10;sR5ouQ13dH2c9Q+OtEt3sDfC3lhNRgJHf/0RqUHum1B3UFMz2kSmM11NWvV3P1d93fbi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L/y3APYAAAADQEAAA8AAAAAAAAAAQAgAAAAIgAAAGRycy9kb3du&#10;cmV2LnhtbFBLAQIUABQAAAAIAIdO4kDxueQ9jQEAACMDAAAOAAAAAAAAAAEAIAAAACc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36056F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er or footer|2_"/>
    <w:basedOn w:val="3"/>
    <w:link w:val="5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5">
    <w:name w:val="Header or footer|2"/>
    <w:basedOn w:val="1"/>
    <w:link w:val="4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6">
    <w:name w:val="Picture caption|1_"/>
    <w:basedOn w:val="3"/>
    <w:link w:val="7"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Picture caption|1"/>
    <w:basedOn w:val="1"/>
    <w:link w:val="6"/>
    <w:uiPriority w:val="0"/>
    <w:pPr>
      <w:widowControl w:val="0"/>
      <w:shd w:val="clear" w:color="auto" w:fill="auto"/>
      <w:spacing w:line="576" w:lineRule="exact"/>
      <w:jc w:val="center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8">
    <w:name w:val="Heading #1|1_"/>
    <w:basedOn w:val="3"/>
    <w:link w:val="9"/>
    <w:uiPriority w:val="0"/>
    <w:rPr>
      <w:rFonts w:ascii="宋体" w:hAnsi="宋体" w:eastAsia="宋体" w:cs="宋体"/>
      <w:color w:val="EC1134"/>
      <w:sz w:val="60"/>
      <w:szCs w:val="60"/>
      <w:u w:val="none"/>
      <w:shd w:val="clear" w:color="auto" w:fill="auto"/>
      <w:lang w:val="zh-TW" w:eastAsia="zh-TW" w:bidi="zh-TW"/>
    </w:rPr>
  </w:style>
  <w:style w:type="paragraph" w:customStyle="1" w:styleId="9">
    <w:name w:val="Heading #1|1"/>
    <w:basedOn w:val="1"/>
    <w:link w:val="8"/>
    <w:uiPriority w:val="0"/>
    <w:pPr>
      <w:widowControl w:val="0"/>
      <w:shd w:val="clear" w:color="auto" w:fill="auto"/>
      <w:spacing w:after="760" w:line="814" w:lineRule="exact"/>
      <w:outlineLvl w:val="0"/>
    </w:pPr>
    <w:rPr>
      <w:rFonts w:ascii="宋体" w:hAnsi="宋体" w:eastAsia="宋体" w:cs="宋体"/>
      <w:color w:val="EC1134"/>
      <w:sz w:val="60"/>
      <w:szCs w:val="60"/>
      <w:u w:val="none"/>
      <w:shd w:val="clear" w:color="auto" w:fill="auto"/>
      <w:lang w:val="zh-TW" w:eastAsia="zh-TW" w:bidi="zh-TW"/>
    </w:rPr>
  </w:style>
  <w:style w:type="character" w:customStyle="1" w:styleId="10">
    <w:name w:val="Body text|1_"/>
    <w:basedOn w:val="3"/>
    <w:link w:val="11"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uiPriority w:val="0"/>
    <w:pPr>
      <w:widowControl w:val="0"/>
      <w:shd w:val="clear" w:color="auto" w:fill="auto"/>
      <w:spacing w:line="425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2">
    <w:name w:val="Heading #2|1_"/>
    <w:basedOn w:val="3"/>
    <w:link w:val="13"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3">
    <w:name w:val="Heading #2|1"/>
    <w:basedOn w:val="1"/>
    <w:link w:val="12"/>
    <w:uiPriority w:val="0"/>
    <w:pPr>
      <w:widowControl w:val="0"/>
      <w:shd w:val="clear" w:color="auto" w:fill="auto"/>
      <w:spacing w:after="290" w:line="281" w:lineRule="auto"/>
      <w:jc w:val="center"/>
      <w:outlineLvl w:val="1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14">
    <w:name w:val="Body text|2_"/>
    <w:basedOn w:val="3"/>
    <w:link w:val="15"/>
    <w:uiPriority w:val="0"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5">
    <w:name w:val="Body text|2"/>
    <w:basedOn w:val="1"/>
    <w:link w:val="14"/>
    <w:uiPriority w:val="0"/>
    <w:pPr>
      <w:widowControl w:val="0"/>
      <w:shd w:val="clear" w:color="auto" w:fill="auto"/>
      <w:spacing w:before="80" w:after="680"/>
      <w:ind w:right="960" w:firstLine="280"/>
    </w:pPr>
    <w:rPr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Office_11.3.0.8632_F1E327BC-269C-435d-A152-05C5408002CA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2020-03-13T02:18:13Z</dcterms:created>
  <dc:creator>Administrator</dc:creator>
  <cp:lastModifiedBy>阿钱</cp:lastModifiedBy>
  <dcterms:modified xsi:type="dcterms:W3CDTF">2020-03-13T02:20:54Z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